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C2" w:rsidRDefault="00D132BF" w:rsidP="0020246B">
      <w:pPr>
        <w:jc w:val="center"/>
        <w:rPr>
          <w:b/>
          <w:color w:val="FF0000"/>
          <w:sz w:val="24"/>
          <w:szCs w:val="24"/>
        </w:rPr>
      </w:pPr>
      <w:r w:rsidRPr="0020246B">
        <w:rPr>
          <w:b/>
          <w:color w:val="FF0000"/>
          <w:sz w:val="24"/>
          <w:szCs w:val="24"/>
        </w:rPr>
        <w:t>Utrjevanje glagola</w:t>
      </w:r>
    </w:p>
    <w:p w:rsidR="0020246B" w:rsidRPr="0020246B" w:rsidRDefault="0020246B" w:rsidP="00202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Glagol si s pomočjo razlage, zapisa v zvezek in spremljajočih nalog že dobro utrdil. Ta teden se boš ponovno ustavil ob ponavljanju in utrjevanju glagola, da ti ta snov ne bo delala težav.  Učni list si </w:t>
      </w:r>
      <w:r w:rsidR="00C027C6">
        <w:rPr>
          <w:b/>
          <w:sz w:val="24"/>
          <w:szCs w:val="24"/>
        </w:rPr>
        <w:t>natisni</w:t>
      </w:r>
      <w:r>
        <w:rPr>
          <w:b/>
          <w:sz w:val="24"/>
          <w:szCs w:val="24"/>
        </w:rPr>
        <w:t xml:space="preserve"> in prilepi v zvezek ali pa naloge prepiši. Kasneje boš ob rešitvah svoje delo preveril.</w:t>
      </w:r>
      <w:r w:rsidR="009A7C1E">
        <w:rPr>
          <w:b/>
          <w:sz w:val="24"/>
          <w:szCs w:val="24"/>
        </w:rPr>
        <w:t xml:space="preserve"> Naloge, ki so označene z zvezdico (*), niso obvezne.</w:t>
      </w:r>
    </w:p>
    <w:p w:rsidR="00882534" w:rsidRPr="0020246B" w:rsidRDefault="00882534" w:rsidP="00B00A04">
      <w:pPr>
        <w:spacing w:after="0" w:line="360" w:lineRule="auto"/>
        <w:rPr>
          <w:b/>
          <w:sz w:val="24"/>
          <w:szCs w:val="24"/>
        </w:rPr>
      </w:pPr>
      <w:r w:rsidRPr="0020246B">
        <w:rPr>
          <w:b/>
          <w:sz w:val="24"/>
          <w:szCs w:val="24"/>
        </w:rPr>
        <w:t xml:space="preserve">1. V besedilu </w:t>
      </w:r>
      <w:r w:rsidRPr="006C546B">
        <w:rPr>
          <w:b/>
          <w:sz w:val="24"/>
          <w:szCs w:val="24"/>
          <w:u w:val="single"/>
        </w:rPr>
        <w:t>podčrtaj</w:t>
      </w:r>
      <w:r w:rsidRPr="0020246B">
        <w:rPr>
          <w:b/>
          <w:sz w:val="24"/>
          <w:szCs w:val="24"/>
        </w:rPr>
        <w:t xml:space="preserve"> glagole.</w:t>
      </w:r>
    </w:p>
    <w:p w:rsidR="00882534" w:rsidRDefault="00882534" w:rsidP="00202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Ker sem izdal kar nekaj knjig v samozaložbi, sem jih z veseljem delil učencem po šolah. Nekako sem moral izbrati tiste, ki so dobili za nagrado mojega Božička, Ninina pesnika dva ali katero drugo knjigo.</w:t>
      </w:r>
    </w:p>
    <w:p w:rsidR="00882534" w:rsidRDefault="00882534" w:rsidP="00202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»Kdor bo uganil mojo starost, dobi za nagrado knjigo,« sem rekel v sevniški knjižnici. Sam sem se imel za večno mladega, a neki šestleten fantek je izstrelil kot iz topa: »Sedemdeset let!« Od takrat sem to vprašanje na knjižnem kvizu ukinil.</w:t>
      </w:r>
    </w:p>
    <w:p w:rsidR="0020246B" w:rsidRPr="006C546B" w:rsidRDefault="0020246B" w:rsidP="0020246B">
      <w:pPr>
        <w:spacing w:after="0" w:line="360" w:lineRule="auto"/>
        <w:jc w:val="right"/>
        <w:rPr>
          <w:sz w:val="24"/>
          <w:szCs w:val="24"/>
          <w:u w:val="single"/>
        </w:rPr>
      </w:pPr>
      <w:r w:rsidRPr="006C546B">
        <w:rPr>
          <w:sz w:val="24"/>
          <w:szCs w:val="24"/>
          <w:u w:val="single"/>
        </w:rPr>
        <w:t>Bogdan Novak</w:t>
      </w:r>
    </w:p>
    <w:p w:rsidR="00882534" w:rsidRPr="00B148C3" w:rsidRDefault="00B148C3" w:rsidP="00B00A04">
      <w:pPr>
        <w:spacing w:after="0" w:line="360" w:lineRule="auto"/>
        <w:rPr>
          <w:sz w:val="24"/>
          <w:szCs w:val="24"/>
          <w:u w:val="single"/>
        </w:rPr>
      </w:pPr>
      <w:r w:rsidRPr="00B148C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BA54A2">
        <w:rPr>
          <w:b/>
          <w:sz w:val="24"/>
          <w:szCs w:val="24"/>
        </w:rPr>
        <w:t xml:space="preserve">Ob naslednjem glagolu dopiši </w:t>
      </w:r>
      <w:r>
        <w:rPr>
          <w:b/>
          <w:sz w:val="24"/>
          <w:szCs w:val="24"/>
        </w:rPr>
        <w:t>tri</w:t>
      </w:r>
      <w:r w:rsidRPr="0020246B">
        <w:rPr>
          <w:b/>
          <w:sz w:val="24"/>
          <w:szCs w:val="24"/>
        </w:rPr>
        <w:t xml:space="preserve"> besed</w:t>
      </w:r>
      <w:r>
        <w:rPr>
          <w:b/>
          <w:sz w:val="24"/>
          <w:szCs w:val="24"/>
        </w:rPr>
        <w:t>e</w:t>
      </w:r>
      <w:r w:rsidRPr="002024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ki sodijo v isto besedno družino: </w:t>
      </w:r>
      <w:r w:rsidRPr="00AA7245">
        <w:rPr>
          <w:b/>
          <w:sz w:val="24"/>
          <w:szCs w:val="24"/>
          <w:u w:val="single"/>
        </w:rPr>
        <w:t>nagraditi</w:t>
      </w:r>
      <w:r>
        <w:rPr>
          <w:b/>
          <w:sz w:val="24"/>
          <w:szCs w:val="24"/>
          <w:u w:val="single"/>
        </w:rPr>
        <w:t xml:space="preserve"> - </w:t>
      </w:r>
    </w:p>
    <w:p w:rsidR="008D4010" w:rsidRPr="008D4010" w:rsidRDefault="008D401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82534" w:rsidRPr="008D4010" w:rsidRDefault="008D4010" w:rsidP="00B00A0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148C3">
        <w:rPr>
          <w:b/>
          <w:sz w:val="24"/>
          <w:szCs w:val="24"/>
          <w:u w:val="single"/>
        </w:rPr>
        <w:t>Obarvaj</w:t>
      </w:r>
      <w:r w:rsidR="00B148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besede, ki niso del glagolov, nato pa </w:t>
      </w:r>
      <w:r w:rsidRPr="006C546B">
        <w:rPr>
          <w:b/>
          <w:sz w:val="24"/>
          <w:szCs w:val="24"/>
          <w:u w:val="single"/>
        </w:rPr>
        <w:t>glagolom določi osebo, število in čas</w:t>
      </w:r>
      <w:r>
        <w:rPr>
          <w:b/>
          <w:sz w:val="24"/>
          <w:szCs w:val="24"/>
        </w:rPr>
        <w:t>.</w:t>
      </w:r>
    </w:p>
    <w:p w:rsidR="00882534" w:rsidRDefault="00882534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predstavil nas je   </w:t>
      </w:r>
      <w:r w:rsidRPr="008D4010">
        <w:rPr>
          <w:sz w:val="24"/>
          <w:szCs w:val="24"/>
          <w:u w:val="single"/>
        </w:rPr>
        <w:t xml:space="preserve">         </w:t>
      </w:r>
      <w:r w:rsidR="006A21D0" w:rsidRPr="008D4010">
        <w:rPr>
          <w:sz w:val="24"/>
          <w:szCs w:val="24"/>
          <w:u w:val="single"/>
        </w:rPr>
        <w:t xml:space="preserve">        </w:t>
      </w:r>
      <w:r w:rsidR="008D4010" w:rsidRPr="008D4010">
        <w:rPr>
          <w:sz w:val="24"/>
          <w:szCs w:val="24"/>
          <w:u w:val="single"/>
        </w:rPr>
        <w:t xml:space="preserve">                    </w:t>
      </w:r>
      <w:r w:rsidR="006A21D0">
        <w:rPr>
          <w:sz w:val="24"/>
          <w:szCs w:val="24"/>
        </w:rPr>
        <w:t xml:space="preserve">  </w:t>
      </w:r>
      <w:r w:rsidR="008D4010">
        <w:rPr>
          <w:sz w:val="24"/>
          <w:szCs w:val="24"/>
        </w:rPr>
        <w:t xml:space="preserve"> </w:t>
      </w:r>
      <w:r w:rsidR="006A21D0">
        <w:rPr>
          <w:sz w:val="24"/>
          <w:szCs w:val="24"/>
        </w:rPr>
        <w:t xml:space="preserve"> č) </w:t>
      </w:r>
      <w:r w:rsidR="00B148C3">
        <w:rPr>
          <w:sz w:val="24"/>
          <w:szCs w:val="24"/>
        </w:rPr>
        <w:t>prehitevaš jih</w:t>
      </w:r>
      <w:r w:rsidR="008D4010">
        <w:rPr>
          <w:sz w:val="24"/>
          <w:szCs w:val="24"/>
        </w:rPr>
        <w:t>_________________________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si že končal   </w:t>
      </w:r>
      <w:r w:rsidRPr="008D4010">
        <w:rPr>
          <w:sz w:val="24"/>
          <w:szCs w:val="24"/>
          <w:u w:val="single"/>
        </w:rPr>
        <w:t xml:space="preserve">                          </w:t>
      </w:r>
      <w:r w:rsidR="008D4010" w:rsidRPr="008D4010">
        <w:rPr>
          <w:sz w:val="24"/>
          <w:szCs w:val="24"/>
          <w:u w:val="single"/>
        </w:rPr>
        <w:t xml:space="preserve">                  </w:t>
      </w:r>
      <w:r w:rsidR="008D4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D4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d) ste vsem razdelili</w:t>
      </w:r>
      <w:r w:rsidR="008D4010">
        <w:rPr>
          <w:sz w:val="24"/>
          <w:szCs w:val="24"/>
        </w:rPr>
        <w:t xml:space="preserve"> ______________________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so spet pozabili  </w:t>
      </w:r>
      <w:r w:rsidRPr="008D4010">
        <w:rPr>
          <w:sz w:val="24"/>
          <w:szCs w:val="24"/>
          <w:u w:val="single"/>
        </w:rPr>
        <w:t xml:space="preserve">                    </w:t>
      </w:r>
      <w:r w:rsidR="008D4010" w:rsidRPr="008D4010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 </w:t>
      </w:r>
      <w:r w:rsidR="008D40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e) niso ga ustavili</w:t>
      </w:r>
      <w:r w:rsidR="008D4010">
        <w:rPr>
          <w:sz w:val="24"/>
          <w:szCs w:val="24"/>
        </w:rPr>
        <w:t xml:space="preserve"> _________________________</w:t>
      </w:r>
    </w:p>
    <w:p w:rsidR="006A21D0" w:rsidRPr="008D4010" w:rsidRDefault="006A21D0" w:rsidP="00B00A04">
      <w:pPr>
        <w:spacing w:after="0" w:line="360" w:lineRule="auto"/>
        <w:rPr>
          <w:b/>
          <w:sz w:val="24"/>
          <w:szCs w:val="24"/>
        </w:rPr>
      </w:pPr>
      <w:r w:rsidRPr="008D4010">
        <w:rPr>
          <w:b/>
          <w:sz w:val="24"/>
          <w:szCs w:val="24"/>
        </w:rPr>
        <w:t xml:space="preserve">4. Glagole </w:t>
      </w:r>
      <w:r w:rsidRPr="006C546B">
        <w:rPr>
          <w:b/>
          <w:sz w:val="24"/>
          <w:szCs w:val="24"/>
          <w:u w:val="single"/>
        </w:rPr>
        <w:t>postavi v zahtevano obliko in tvori povedi</w:t>
      </w:r>
      <w:r w:rsidRPr="008D4010">
        <w:rPr>
          <w:b/>
          <w:sz w:val="24"/>
          <w:szCs w:val="24"/>
        </w:rPr>
        <w:t>: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povabiti, 3. os.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pret</w:t>
      </w:r>
      <w:proofErr w:type="spellEnd"/>
      <w:r>
        <w:rPr>
          <w:sz w:val="24"/>
          <w:szCs w:val="24"/>
        </w:rPr>
        <w:t>.</w:t>
      </w:r>
      <w:r w:rsidR="008D4010">
        <w:rPr>
          <w:sz w:val="24"/>
          <w:szCs w:val="24"/>
        </w:rPr>
        <w:t xml:space="preserve"> ____________________________________________________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pregledati, 1. os. dv., prih.</w:t>
      </w:r>
      <w:r w:rsidR="008D4010">
        <w:rPr>
          <w:sz w:val="24"/>
          <w:szCs w:val="24"/>
        </w:rPr>
        <w:t xml:space="preserve"> __________________________________________________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 sprehajati se, 1. os., mn., sed.</w:t>
      </w:r>
      <w:r w:rsidR="008D4010">
        <w:rPr>
          <w:sz w:val="24"/>
          <w:szCs w:val="24"/>
        </w:rPr>
        <w:t xml:space="preserve"> _______________________________________________</w:t>
      </w:r>
    </w:p>
    <w:p w:rsidR="006A21D0" w:rsidRDefault="006A21D0" w:rsidP="00B00A04">
      <w:pPr>
        <w:spacing w:after="0" w:line="360" w:lineRule="auto"/>
        <w:rPr>
          <w:sz w:val="24"/>
          <w:szCs w:val="24"/>
        </w:rPr>
      </w:pPr>
      <w:r w:rsidRPr="008D4010">
        <w:rPr>
          <w:b/>
          <w:sz w:val="24"/>
          <w:szCs w:val="24"/>
        </w:rPr>
        <w:t xml:space="preserve">5. </w:t>
      </w:r>
      <w:r w:rsidR="00B00A04" w:rsidRPr="008D4010">
        <w:rPr>
          <w:b/>
          <w:sz w:val="24"/>
          <w:szCs w:val="24"/>
        </w:rPr>
        <w:t xml:space="preserve">Iz osebne glagolske oblike </w:t>
      </w:r>
      <w:r w:rsidR="00B00A04" w:rsidRPr="006C546B">
        <w:rPr>
          <w:b/>
          <w:sz w:val="24"/>
          <w:szCs w:val="24"/>
          <w:u w:val="single"/>
        </w:rPr>
        <w:t>tvori</w:t>
      </w:r>
      <w:r w:rsidR="00B00A04" w:rsidRPr="008D4010">
        <w:rPr>
          <w:b/>
          <w:sz w:val="24"/>
          <w:szCs w:val="24"/>
        </w:rPr>
        <w:t xml:space="preserve"> ustrezno neosebno glagolsko obliko, tj. </w:t>
      </w:r>
      <w:r w:rsidR="00B00A04" w:rsidRPr="006C546B">
        <w:rPr>
          <w:b/>
          <w:sz w:val="24"/>
          <w:szCs w:val="24"/>
          <w:u w:val="single"/>
        </w:rPr>
        <w:t xml:space="preserve">nedoločnik </w:t>
      </w:r>
      <w:r w:rsidR="00B00A04" w:rsidRPr="008D4010">
        <w:rPr>
          <w:b/>
          <w:sz w:val="24"/>
          <w:szCs w:val="24"/>
        </w:rPr>
        <w:t xml:space="preserve">ali </w:t>
      </w:r>
      <w:r w:rsidR="00B00A04" w:rsidRPr="006C546B">
        <w:rPr>
          <w:b/>
          <w:sz w:val="24"/>
          <w:szCs w:val="24"/>
          <w:u w:val="single"/>
        </w:rPr>
        <w:t>namenilnik</w:t>
      </w:r>
      <w:r w:rsidR="00B00A04" w:rsidRPr="008D4010">
        <w:rPr>
          <w:b/>
          <w:sz w:val="24"/>
          <w:szCs w:val="24"/>
        </w:rPr>
        <w:t>.</w:t>
      </w:r>
      <w:r w:rsidR="00B00A04">
        <w:rPr>
          <w:sz w:val="24"/>
          <w:szCs w:val="24"/>
        </w:rPr>
        <w:t xml:space="preserve"> </w:t>
      </w:r>
      <w:r w:rsidR="008D4010">
        <w:rPr>
          <w:sz w:val="24"/>
          <w:szCs w:val="24"/>
        </w:rPr>
        <w:t>(</w:t>
      </w:r>
      <w:r w:rsidR="00B00A04">
        <w:rPr>
          <w:sz w:val="24"/>
          <w:szCs w:val="24"/>
        </w:rPr>
        <w:t>V pomoč ti je lahko DZ 2, 12. lekcija, str. 55.</w:t>
      </w:r>
      <w:r w:rsidR="008D4010">
        <w:rPr>
          <w:sz w:val="24"/>
          <w:szCs w:val="24"/>
        </w:rPr>
        <w:t>)</w:t>
      </w:r>
    </w:p>
    <w:p w:rsidR="00B00A04" w:rsidRDefault="00B00A04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Si mi prišel ________________________ (pomagam)? Nisem mogel takoj _____________ (vprašam) zate. </w:t>
      </w:r>
      <w:r w:rsidR="00826B1E">
        <w:rPr>
          <w:sz w:val="24"/>
          <w:szCs w:val="24"/>
        </w:rPr>
        <w:t>Morda te pridem ___________________ (zbudim). Ni me hotel _________________ (počakam). Ali želiš ti _____________________ (vstopim) prvi?</w:t>
      </w:r>
    </w:p>
    <w:p w:rsidR="00BD64E0" w:rsidRDefault="00942FCA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Andrej je s</w:t>
      </w:r>
      <w:r w:rsidR="00BD64E0">
        <w:rPr>
          <w:sz w:val="24"/>
          <w:szCs w:val="24"/>
        </w:rPr>
        <w:t>te</w:t>
      </w:r>
      <w:r>
        <w:rPr>
          <w:sz w:val="24"/>
          <w:szCs w:val="24"/>
        </w:rPr>
        <w:t>kel ___________________ (pokličem) pomoč.</w:t>
      </w:r>
    </w:p>
    <w:p w:rsidR="008D4010" w:rsidRPr="008D4010" w:rsidRDefault="006C546B" w:rsidP="00B00A0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Odgovor</w:t>
      </w:r>
      <w:r w:rsidR="008D4010" w:rsidRPr="008D4010">
        <w:rPr>
          <w:b/>
          <w:sz w:val="24"/>
          <w:szCs w:val="24"/>
        </w:rPr>
        <w:t>i. Kdaj rabimo namenilnik?</w:t>
      </w:r>
      <w:r>
        <w:rPr>
          <w:sz w:val="24"/>
          <w:szCs w:val="24"/>
        </w:rPr>
        <w:t xml:space="preserve"> ___________</w:t>
      </w:r>
      <w:r w:rsidR="008D4010">
        <w:rPr>
          <w:sz w:val="24"/>
          <w:szCs w:val="24"/>
        </w:rPr>
        <w:t>______________________________</w:t>
      </w:r>
    </w:p>
    <w:p w:rsidR="00942FCA" w:rsidRDefault="00942FCA" w:rsidP="00B00A04">
      <w:pPr>
        <w:spacing w:after="0" w:line="360" w:lineRule="auto"/>
        <w:rPr>
          <w:sz w:val="24"/>
          <w:szCs w:val="24"/>
        </w:rPr>
      </w:pPr>
      <w:r w:rsidRPr="008D4010">
        <w:rPr>
          <w:b/>
          <w:sz w:val="24"/>
          <w:szCs w:val="24"/>
        </w:rPr>
        <w:lastRenderedPageBreak/>
        <w:t xml:space="preserve">6. </w:t>
      </w:r>
      <w:r w:rsidRPr="006C546B">
        <w:rPr>
          <w:b/>
          <w:sz w:val="24"/>
          <w:szCs w:val="24"/>
          <w:u w:val="single"/>
        </w:rPr>
        <w:t>Dopolni</w:t>
      </w:r>
      <w:r w:rsidRPr="008D4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 slovenščini poznamo ________ naklone: povedni, __________________ in ______________________ naklon. ________________ in _________________ naklon sta le v _______________. Besedica bi je značilna za __________________ naklon</w:t>
      </w:r>
      <w:r w:rsidR="000C3C0D">
        <w:rPr>
          <w:sz w:val="24"/>
          <w:szCs w:val="24"/>
        </w:rPr>
        <w:t>.</w:t>
      </w:r>
    </w:p>
    <w:p w:rsidR="00942FCA" w:rsidRDefault="00942FCA" w:rsidP="00B00A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 naklon je v vseh časih.</w:t>
      </w:r>
    </w:p>
    <w:p w:rsidR="00942FCA" w:rsidRPr="009A7C1E" w:rsidRDefault="009A7C1E" w:rsidP="00B00A0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42FCA" w:rsidRPr="008D4010">
        <w:rPr>
          <w:b/>
          <w:sz w:val="24"/>
          <w:szCs w:val="24"/>
        </w:rPr>
        <w:t xml:space="preserve">7. </w:t>
      </w:r>
      <w:r w:rsidR="00CA5A1F" w:rsidRPr="008D4010">
        <w:rPr>
          <w:b/>
          <w:sz w:val="24"/>
          <w:szCs w:val="24"/>
        </w:rPr>
        <w:t xml:space="preserve">V vsaj osmih povedih </w:t>
      </w:r>
      <w:r w:rsidR="00CA5A1F" w:rsidRPr="006C546B">
        <w:rPr>
          <w:b/>
          <w:sz w:val="24"/>
          <w:szCs w:val="24"/>
          <w:u w:val="single"/>
        </w:rPr>
        <w:t>oblikuj smiselno besedilo</w:t>
      </w:r>
      <w:r w:rsidR="00CA5A1F" w:rsidRPr="008D4010">
        <w:rPr>
          <w:b/>
          <w:sz w:val="24"/>
          <w:szCs w:val="24"/>
        </w:rPr>
        <w:t xml:space="preserve"> o pripravi kosila ali o kakšnem drugem delovnem postopku</w:t>
      </w:r>
      <w:r w:rsidR="00D132BF" w:rsidRPr="008D4010">
        <w:rPr>
          <w:b/>
          <w:sz w:val="24"/>
          <w:szCs w:val="24"/>
        </w:rPr>
        <w:t>. Besedilo zapiši v 1. osebi ednine v sedanjiku.</w:t>
      </w:r>
      <w:r w:rsidR="00D132BF">
        <w:rPr>
          <w:sz w:val="24"/>
          <w:szCs w:val="24"/>
        </w:rPr>
        <w:t xml:space="preserve"> Glej zgled  (besedilo o </w:t>
      </w:r>
      <w:r w:rsidR="00D132BF" w:rsidRPr="009A7C1E">
        <w:rPr>
          <w:b/>
          <w:sz w:val="24"/>
          <w:szCs w:val="24"/>
        </w:rPr>
        <w:t>čiščenju steklenic in kozarcev) v DZ 2, 12. lekcija, str. 57.</w:t>
      </w:r>
    </w:p>
    <w:p w:rsidR="008D4010" w:rsidRPr="009A7C1E" w:rsidRDefault="009A7C1E" w:rsidP="00B00A0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9A7C1E">
        <w:rPr>
          <w:b/>
          <w:sz w:val="24"/>
          <w:szCs w:val="24"/>
        </w:rPr>
        <w:t xml:space="preserve">8. </w:t>
      </w:r>
      <w:r w:rsidR="008D4010" w:rsidRPr="009A7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Ponovno</w:t>
      </w:r>
      <w:r w:rsidR="008D4010" w:rsidRPr="009A7C1E">
        <w:rPr>
          <w:b/>
          <w:sz w:val="24"/>
          <w:szCs w:val="24"/>
        </w:rPr>
        <w:t xml:space="preserve"> preberi besedilo, ki si ga v zadnji 7. nalogi zapisal v zvezek</w:t>
      </w:r>
      <w:r w:rsidR="006C546B" w:rsidRPr="009A7C1E">
        <w:rPr>
          <w:b/>
          <w:sz w:val="24"/>
          <w:szCs w:val="24"/>
        </w:rPr>
        <w:t xml:space="preserve">. </w:t>
      </w:r>
      <w:r w:rsidR="006C546B" w:rsidRPr="009A7C1E">
        <w:rPr>
          <w:b/>
          <w:sz w:val="24"/>
          <w:szCs w:val="24"/>
          <w:u w:val="single"/>
        </w:rPr>
        <w:t xml:space="preserve">Podčrtaj </w:t>
      </w:r>
      <w:r w:rsidR="006C546B" w:rsidRPr="009A7C1E">
        <w:rPr>
          <w:b/>
          <w:sz w:val="24"/>
          <w:szCs w:val="24"/>
        </w:rPr>
        <w:t>glagole in preveri, če si upošteval zahtevano osebo, število in čas.</w:t>
      </w:r>
    </w:p>
    <w:p w:rsidR="006C546B" w:rsidRDefault="009A7C1E" w:rsidP="00B00A0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*9</w:t>
      </w:r>
      <w:r w:rsidR="006C546B">
        <w:rPr>
          <w:b/>
          <w:sz w:val="24"/>
          <w:szCs w:val="24"/>
        </w:rPr>
        <w:t xml:space="preserve">. Sedaj pa </w:t>
      </w:r>
      <w:r w:rsidR="006C546B" w:rsidRPr="006C546B">
        <w:rPr>
          <w:b/>
          <w:sz w:val="24"/>
          <w:szCs w:val="24"/>
          <w:u w:val="single"/>
        </w:rPr>
        <w:t xml:space="preserve">svetuj </w:t>
      </w:r>
      <w:r w:rsidR="006C546B">
        <w:rPr>
          <w:b/>
          <w:sz w:val="24"/>
          <w:szCs w:val="24"/>
        </w:rPr>
        <w:t xml:space="preserve">prijatelju, kako naj opravi dejavnost, ki si jo ti prejšnjo uro  zapisal. </w:t>
      </w:r>
      <w:r w:rsidR="006C546B" w:rsidRPr="006C546B">
        <w:rPr>
          <w:sz w:val="24"/>
          <w:szCs w:val="24"/>
        </w:rPr>
        <w:t xml:space="preserve">Moral boš uporabiti </w:t>
      </w:r>
      <w:r w:rsidR="006C546B" w:rsidRPr="006C546B">
        <w:rPr>
          <w:b/>
          <w:sz w:val="24"/>
          <w:szCs w:val="24"/>
          <w:u w:val="single"/>
        </w:rPr>
        <w:t>2. osebo ednine in velelni naklon</w:t>
      </w:r>
      <w:r w:rsidR="006C546B" w:rsidRPr="006C546B">
        <w:rPr>
          <w:sz w:val="24"/>
          <w:szCs w:val="24"/>
        </w:rPr>
        <w:t>. Besedila ne spreminjaj</w:t>
      </w:r>
      <w:r w:rsidR="00E77968">
        <w:rPr>
          <w:sz w:val="24"/>
          <w:szCs w:val="24"/>
        </w:rPr>
        <w:t>, pazi le na pravilnost glagolskih oblik</w:t>
      </w:r>
      <w:r w:rsidR="006C546B">
        <w:rPr>
          <w:sz w:val="24"/>
          <w:szCs w:val="24"/>
        </w:rPr>
        <w:t>.</w:t>
      </w:r>
    </w:p>
    <w:p w:rsidR="009A7C1E" w:rsidRDefault="009A7C1E" w:rsidP="00B00A0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*10</w:t>
      </w:r>
      <w:r w:rsidR="00E77968" w:rsidRPr="00E77968">
        <w:rPr>
          <w:b/>
          <w:sz w:val="24"/>
          <w:szCs w:val="24"/>
        </w:rPr>
        <w:t>. In še tretjič se boš ukvarjal z istim besedilom</w:t>
      </w:r>
      <w:r w:rsidR="00E77968">
        <w:rPr>
          <w:sz w:val="24"/>
          <w:szCs w:val="24"/>
        </w:rPr>
        <w:t xml:space="preserve"> (upam, da je zanimivo!). </w:t>
      </w:r>
      <w:r w:rsidR="0050758B">
        <w:rPr>
          <w:b/>
          <w:sz w:val="24"/>
          <w:szCs w:val="24"/>
        </w:rPr>
        <w:t>V zvezek z</w:t>
      </w:r>
      <w:r w:rsidR="00E77968" w:rsidRPr="00E77968">
        <w:rPr>
          <w:b/>
          <w:sz w:val="24"/>
          <w:szCs w:val="24"/>
        </w:rPr>
        <w:t>apiši, kaj BI storil,</w:t>
      </w:r>
      <w:r w:rsidR="00E77968">
        <w:rPr>
          <w:sz w:val="24"/>
          <w:szCs w:val="24"/>
        </w:rPr>
        <w:t xml:space="preserve"> </w:t>
      </w:r>
      <w:r w:rsidR="00E77968" w:rsidRPr="00E77968">
        <w:rPr>
          <w:b/>
          <w:sz w:val="24"/>
          <w:szCs w:val="24"/>
        </w:rPr>
        <w:t>če BI</w:t>
      </w:r>
      <w:r w:rsidR="00E77968">
        <w:rPr>
          <w:sz w:val="24"/>
          <w:szCs w:val="24"/>
        </w:rPr>
        <w:t xml:space="preserve"> (bilo potrebno, če bi želel presenetiti …)</w:t>
      </w:r>
      <w:r w:rsidR="00CD4914">
        <w:rPr>
          <w:sz w:val="24"/>
          <w:szCs w:val="24"/>
        </w:rPr>
        <w:t>.</w:t>
      </w:r>
    </w:p>
    <w:p w:rsidR="00CD4914" w:rsidRPr="009A7C1E" w:rsidRDefault="009A7C1E" w:rsidP="00B00A04">
      <w:pPr>
        <w:spacing w:after="0" w:line="360" w:lineRule="auto"/>
        <w:rPr>
          <w:b/>
          <w:sz w:val="24"/>
          <w:szCs w:val="24"/>
        </w:rPr>
      </w:pPr>
      <w:r w:rsidRPr="009A7C1E">
        <w:rPr>
          <w:b/>
          <w:sz w:val="24"/>
          <w:szCs w:val="24"/>
        </w:rPr>
        <w:t>11</w:t>
      </w:r>
      <w:r w:rsidR="00E77968" w:rsidRPr="009A7C1E">
        <w:rPr>
          <w:b/>
          <w:sz w:val="24"/>
          <w:szCs w:val="24"/>
        </w:rPr>
        <w:t xml:space="preserve">. </w:t>
      </w:r>
      <w:r w:rsidR="00CD4914" w:rsidRPr="009A7C1E">
        <w:rPr>
          <w:b/>
          <w:sz w:val="24"/>
          <w:szCs w:val="24"/>
        </w:rPr>
        <w:t>Dopolni preglednico in glagole post</w:t>
      </w:r>
      <w:r w:rsidR="00CC7E40" w:rsidRPr="009A7C1E">
        <w:rPr>
          <w:b/>
          <w:sz w:val="24"/>
          <w:szCs w:val="24"/>
        </w:rPr>
        <w:t>avi v manjkajoče naklone. Osebe in</w:t>
      </w:r>
      <w:r w:rsidR="00CD4914" w:rsidRPr="009A7C1E">
        <w:rPr>
          <w:b/>
          <w:sz w:val="24"/>
          <w:szCs w:val="24"/>
        </w:rPr>
        <w:t xml:space="preserve"> števila ne spreminjaj.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POVEDNI NAKLON</w:t>
            </w:r>
          </w:p>
        </w:tc>
        <w:tc>
          <w:tcPr>
            <w:tcW w:w="2976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 w:rsidRPr="00CD4914">
              <w:rPr>
                <w:sz w:val="24"/>
                <w:szCs w:val="24"/>
              </w:rPr>
              <w:t>VELELNI NAKLON</w:t>
            </w: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POGOJNI NAKLON</w:t>
            </w: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pomagaj</w:t>
            </w: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prepisali smo</w:t>
            </w:r>
          </w:p>
        </w:tc>
        <w:tc>
          <w:tcPr>
            <w:tcW w:w="2976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4914" w:rsidRPr="00CD4914" w:rsidRDefault="00E52015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opraviči se</w:t>
            </w: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D4914" w:rsidRPr="00CD4914" w:rsidRDefault="00CC7E40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vprašal bi</w:t>
            </w: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C7E40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bomo počakali</w:t>
            </w:r>
          </w:p>
        </w:tc>
        <w:tc>
          <w:tcPr>
            <w:tcW w:w="2976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4914" w:rsidRPr="00CD4914" w:rsidTr="00CD4914">
        <w:tc>
          <w:tcPr>
            <w:tcW w:w="2689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4914" w:rsidRPr="00CD4914" w:rsidRDefault="00CC7E40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tecita</w:t>
            </w:r>
          </w:p>
        </w:tc>
        <w:tc>
          <w:tcPr>
            <w:tcW w:w="3397" w:type="dxa"/>
          </w:tcPr>
          <w:p w:rsidR="00CD4914" w:rsidRPr="00CD4914" w:rsidRDefault="00CD4914" w:rsidP="00B00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7E40" w:rsidRPr="00CD4914" w:rsidTr="00CC7E40">
        <w:tc>
          <w:tcPr>
            <w:tcW w:w="2689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postregel</w:t>
            </w:r>
          </w:p>
        </w:tc>
        <w:tc>
          <w:tcPr>
            <w:tcW w:w="2976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7E40" w:rsidRPr="00CD4914" w:rsidTr="00CC7E40">
        <w:tc>
          <w:tcPr>
            <w:tcW w:w="2689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C7E40" w:rsidRPr="00CD4914" w:rsidRDefault="00CC7E40" w:rsidP="00E520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52015">
              <w:rPr>
                <w:sz w:val="24"/>
                <w:szCs w:val="24"/>
              </w:rPr>
              <w:t>opravil</w:t>
            </w:r>
            <w:r>
              <w:rPr>
                <w:sz w:val="24"/>
                <w:szCs w:val="24"/>
              </w:rPr>
              <w:t xml:space="preserve"> bi</w:t>
            </w:r>
            <w:r w:rsidR="00E52015">
              <w:rPr>
                <w:sz w:val="24"/>
                <w:szCs w:val="24"/>
              </w:rPr>
              <w:t xml:space="preserve"> </w:t>
            </w:r>
          </w:p>
        </w:tc>
      </w:tr>
      <w:tr w:rsidR="00CC7E40" w:rsidRPr="00CD4914" w:rsidTr="00CC7E40">
        <w:tc>
          <w:tcPr>
            <w:tcW w:w="2689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upoštevali (2. os., mn.)</w:t>
            </w:r>
          </w:p>
        </w:tc>
      </w:tr>
      <w:tr w:rsidR="00CC7E40" w:rsidRPr="00CD4914" w:rsidTr="00CC7E40">
        <w:tc>
          <w:tcPr>
            <w:tcW w:w="2689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prebrala sva</w:t>
            </w:r>
          </w:p>
        </w:tc>
        <w:tc>
          <w:tcPr>
            <w:tcW w:w="2976" w:type="dxa"/>
          </w:tcPr>
          <w:p w:rsidR="00CC7E40" w:rsidRPr="00CD4914" w:rsidRDefault="00CC7E40" w:rsidP="00CC7E4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C7E40" w:rsidRPr="00CD4914" w:rsidRDefault="00CC7E40" w:rsidP="00D97C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D4914" w:rsidRDefault="00CD4914" w:rsidP="00B00A04">
      <w:pPr>
        <w:spacing w:after="0" w:line="360" w:lineRule="auto"/>
        <w:rPr>
          <w:b/>
          <w:sz w:val="24"/>
          <w:szCs w:val="24"/>
        </w:rPr>
      </w:pPr>
    </w:p>
    <w:p w:rsidR="00CD4914" w:rsidRDefault="00CD4914" w:rsidP="00B00A04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E77968" w:rsidRDefault="009A7C1E" w:rsidP="00B00A0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CC7E40">
        <w:rPr>
          <w:b/>
          <w:sz w:val="24"/>
          <w:szCs w:val="24"/>
        </w:rPr>
        <w:t xml:space="preserve"> </w:t>
      </w:r>
      <w:r w:rsidR="00E77968">
        <w:rPr>
          <w:b/>
          <w:sz w:val="24"/>
          <w:szCs w:val="24"/>
        </w:rPr>
        <w:t xml:space="preserve">V naslednjih povedih </w:t>
      </w:r>
      <w:r w:rsidR="00E77968" w:rsidRPr="002C07B8">
        <w:rPr>
          <w:b/>
          <w:sz w:val="24"/>
          <w:szCs w:val="24"/>
          <w:u w:val="single"/>
        </w:rPr>
        <w:t>podčrtaj</w:t>
      </w:r>
      <w:r w:rsidR="00E77968">
        <w:rPr>
          <w:b/>
          <w:sz w:val="24"/>
          <w:szCs w:val="24"/>
        </w:rPr>
        <w:t xml:space="preserve"> glagole</w:t>
      </w:r>
      <w:r w:rsidR="002C07B8">
        <w:rPr>
          <w:b/>
          <w:sz w:val="24"/>
          <w:szCs w:val="24"/>
        </w:rPr>
        <w:t xml:space="preserve">, jim </w:t>
      </w:r>
      <w:r w:rsidR="002C07B8" w:rsidRPr="002C07B8">
        <w:rPr>
          <w:b/>
          <w:sz w:val="24"/>
          <w:szCs w:val="24"/>
          <w:u w:val="single"/>
        </w:rPr>
        <w:t>določi naklon</w:t>
      </w:r>
      <w:r w:rsidR="002C07B8">
        <w:rPr>
          <w:b/>
          <w:sz w:val="24"/>
          <w:szCs w:val="24"/>
        </w:rPr>
        <w:t xml:space="preserve">, nato pa povedi zapiši v </w:t>
      </w:r>
      <w:r w:rsidR="002C07B8" w:rsidRPr="002C07B8">
        <w:rPr>
          <w:b/>
          <w:sz w:val="24"/>
          <w:szCs w:val="24"/>
          <w:u w:val="single"/>
        </w:rPr>
        <w:t>pogojnem naklonu</w:t>
      </w:r>
      <w:r w:rsidR="002C07B8">
        <w:rPr>
          <w:b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925"/>
        <w:gridCol w:w="4740"/>
      </w:tblGrid>
      <w:tr w:rsidR="002C07B8" w:rsidTr="002C07B8">
        <w:tc>
          <w:tcPr>
            <w:tcW w:w="3397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Povedi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Naklon</w:t>
            </w: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Povedi v pogojnem naklonu</w:t>
            </w:r>
          </w:p>
        </w:tc>
      </w:tr>
      <w:tr w:rsidR="002C07B8" w:rsidTr="002C07B8">
        <w:tc>
          <w:tcPr>
            <w:tcW w:w="3397" w:type="dxa"/>
          </w:tcPr>
          <w:p w:rsidR="002C07B8" w:rsidRPr="002C07B8" w:rsidRDefault="00CD4914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Včasih sem razmišljal, kako se je imenitno šolati od doma.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Izdelam si miselne vzorce.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B00A04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šoli smo poslušali razlago</w:t>
            </w:r>
            <w:r w:rsidR="0043592E">
              <w:rPr>
                <w:sz w:val="24"/>
                <w:szCs w:val="24"/>
              </w:rPr>
              <w:t>, da lažje ponavljam snov.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B00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odmorih je bil čas za druženje.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B00A04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>Skrivaj sva poklicala sošolca.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2C07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 z računalnikom ni </w:t>
            </w:r>
            <w:r w:rsidRPr="002C07B8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>, če moraš opraviti preveč nalog za nazaj.</w:t>
            </w:r>
          </w:p>
        </w:tc>
        <w:tc>
          <w:tcPr>
            <w:tcW w:w="925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B00A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07B8" w:rsidTr="002C07B8">
        <w:tc>
          <w:tcPr>
            <w:tcW w:w="3397" w:type="dxa"/>
          </w:tcPr>
          <w:p w:rsidR="002C07B8" w:rsidRPr="002C07B8" w:rsidRDefault="002C07B8" w:rsidP="002C07B8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>Naloge delaj sproti.</w:t>
            </w:r>
          </w:p>
        </w:tc>
        <w:tc>
          <w:tcPr>
            <w:tcW w:w="925" w:type="dxa"/>
          </w:tcPr>
          <w:p w:rsidR="002C07B8" w:rsidRDefault="002C07B8" w:rsidP="00D97C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2C07B8" w:rsidRDefault="002C07B8" w:rsidP="00D97C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C07B8" w:rsidRPr="00E77968" w:rsidRDefault="002C07B8" w:rsidP="00B00A04">
      <w:pPr>
        <w:spacing w:after="0" w:line="360" w:lineRule="auto"/>
        <w:rPr>
          <w:b/>
          <w:sz w:val="24"/>
          <w:szCs w:val="24"/>
        </w:rPr>
      </w:pPr>
    </w:p>
    <w:sectPr w:rsidR="002C07B8" w:rsidRPr="00E7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34"/>
    <w:rsid w:val="000C3C0D"/>
    <w:rsid w:val="00131D05"/>
    <w:rsid w:val="0020246B"/>
    <w:rsid w:val="002C07B8"/>
    <w:rsid w:val="0043592E"/>
    <w:rsid w:val="0050758B"/>
    <w:rsid w:val="006104C2"/>
    <w:rsid w:val="006A21D0"/>
    <w:rsid w:val="006C546B"/>
    <w:rsid w:val="00826B1E"/>
    <w:rsid w:val="00882534"/>
    <w:rsid w:val="008D4010"/>
    <w:rsid w:val="00942FCA"/>
    <w:rsid w:val="009A7C1E"/>
    <w:rsid w:val="009D6769"/>
    <w:rsid w:val="00B00A04"/>
    <w:rsid w:val="00B148C3"/>
    <w:rsid w:val="00BD64E0"/>
    <w:rsid w:val="00C027C6"/>
    <w:rsid w:val="00CA5A1F"/>
    <w:rsid w:val="00CC7E40"/>
    <w:rsid w:val="00CD4914"/>
    <w:rsid w:val="00D132BF"/>
    <w:rsid w:val="00E52015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5ABB"/>
  <w15:chartTrackingRefBased/>
  <w15:docId w15:val="{9FABBA9D-E6CD-4306-ADCA-8DEC451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534"/>
    <w:pPr>
      <w:ind w:left="720"/>
      <w:contextualSpacing/>
    </w:pPr>
  </w:style>
  <w:style w:type="table" w:styleId="Tabelamrea">
    <w:name w:val="Table Grid"/>
    <w:basedOn w:val="Navadnatabela"/>
    <w:uiPriority w:val="39"/>
    <w:rsid w:val="002C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3</cp:revision>
  <dcterms:created xsi:type="dcterms:W3CDTF">2020-04-22T07:21:00Z</dcterms:created>
  <dcterms:modified xsi:type="dcterms:W3CDTF">2020-04-24T14:50:00Z</dcterms:modified>
</cp:coreProperties>
</file>