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6A" w:rsidRDefault="002B6D50" w:rsidP="002B6D5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B6D50">
        <w:rPr>
          <w:b/>
          <w:sz w:val="24"/>
          <w:szCs w:val="24"/>
        </w:rPr>
        <w:t>LJUDSKA: GRAŠČAKOV VRTNAR (REŠITVE)</w:t>
      </w:r>
    </w:p>
    <w:p w:rsidR="002B6D50" w:rsidRDefault="002B6D50" w:rsidP="002B6D50">
      <w:pPr>
        <w:jc w:val="center"/>
        <w:rPr>
          <w:b/>
          <w:sz w:val="24"/>
          <w:szCs w:val="24"/>
        </w:rPr>
      </w:pPr>
    </w:p>
    <w:p w:rsidR="002B6D50" w:rsidRPr="002B6D50" w:rsidRDefault="002B6D50" w:rsidP="002B6D50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2B6D50">
        <w:rPr>
          <w:sz w:val="24"/>
          <w:szCs w:val="24"/>
        </w:rPr>
        <w:t xml:space="preserve">Besedilo uvrščamo v </w:t>
      </w:r>
      <w:r w:rsidRPr="002B6D50">
        <w:rPr>
          <w:b/>
          <w:sz w:val="24"/>
          <w:szCs w:val="24"/>
        </w:rPr>
        <w:t>pesništvo</w:t>
      </w:r>
      <w:r w:rsidR="00A05954">
        <w:rPr>
          <w:sz w:val="24"/>
          <w:szCs w:val="24"/>
        </w:rPr>
        <w:t xml:space="preserve">. Za to vrsto besedil je značilno, da so napisana </w:t>
      </w:r>
      <w:r w:rsidR="00D87573">
        <w:rPr>
          <w:sz w:val="24"/>
          <w:szCs w:val="24"/>
        </w:rPr>
        <w:t>v verzih in kiticah.</w:t>
      </w:r>
    </w:p>
    <w:p w:rsidR="002B6D50" w:rsidRPr="002B6D50" w:rsidRDefault="002B6D50" w:rsidP="002B6D50">
      <w:pPr>
        <w:rPr>
          <w:rFonts w:cstheme="minorHAnsi"/>
          <w:color w:val="222222"/>
          <w:sz w:val="24"/>
          <w:szCs w:val="24"/>
        </w:rPr>
      </w:pPr>
      <w:r w:rsidRPr="002B6D50">
        <w:rPr>
          <w:rFonts w:cstheme="minorHAnsi"/>
          <w:b/>
          <w:color w:val="222222"/>
          <w:sz w:val="24"/>
          <w:szCs w:val="24"/>
        </w:rPr>
        <w:t>Ljudska besedila</w:t>
      </w:r>
      <w:r w:rsidRPr="002B6D50">
        <w:rPr>
          <w:rFonts w:cstheme="minorHAnsi"/>
          <w:color w:val="222222"/>
          <w:sz w:val="24"/>
          <w:szCs w:val="24"/>
        </w:rPr>
        <w:t xml:space="preserve"> so se </w:t>
      </w:r>
      <w:r w:rsidR="00076FDF">
        <w:rPr>
          <w:rFonts w:cstheme="minorHAnsi"/>
          <w:color w:val="222222"/>
          <w:sz w:val="24"/>
          <w:szCs w:val="24"/>
        </w:rPr>
        <w:t xml:space="preserve">ustno </w:t>
      </w:r>
      <w:r w:rsidRPr="002B6D50">
        <w:rPr>
          <w:rFonts w:cstheme="minorHAnsi"/>
          <w:color w:val="222222"/>
          <w:sz w:val="24"/>
          <w:szCs w:val="24"/>
        </w:rPr>
        <w:t>prenašala iz roda v rod</w:t>
      </w:r>
      <w:r w:rsidR="00076FDF">
        <w:rPr>
          <w:rFonts w:cstheme="minorHAnsi"/>
          <w:color w:val="222222"/>
          <w:sz w:val="24"/>
          <w:szCs w:val="24"/>
        </w:rPr>
        <w:t>, zato a</w:t>
      </w:r>
      <w:r w:rsidR="00D87573">
        <w:rPr>
          <w:rFonts w:cstheme="minorHAnsi"/>
          <w:color w:val="222222"/>
          <w:sz w:val="24"/>
          <w:szCs w:val="24"/>
        </w:rPr>
        <w:t xml:space="preserve">vtorji </w:t>
      </w:r>
      <w:r w:rsidR="00076FDF">
        <w:rPr>
          <w:rFonts w:cstheme="minorHAnsi"/>
          <w:color w:val="222222"/>
          <w:sz w:val="24"/>
          <w:szCs w:val="24"/>
        </w:rPr>
        <w:t>teh</w:t>
      </w:r>
      <w:r w:rsidR="00D87573">
        <w:rPr>
          <w:rFonts w:cstheme="minorHAnsi"/>
          <w:color w:val="222222"/>
          <w:sz w:val="24"/>
          <w:szCs w:val="24"/>
        </w:rPr>
        <w:t xml:space="preserve"> besedil niso znani. </w:t>
      </w:r>
      <w:r w:rsidRPr="002B6D50">
        <w:rPr>
          <w:rFonts w:cstheme="minorHAnsi"/>
          <w:color w:val="222222"/>
          <w:sz w:val="24"/>
          <w:szCs w:val="24"/>
        </w:rPr>
        <w:t>Ljudje so si pesmi, pripovedke, pregovore ... pripovedovali ob raznih priložnostih (npr. ličkanje koruze, trgatev) in ker si izvirnika niso popolnoma zapomnili, se je ohranilo več različic/variant istega besedila.</w:t>
      </w:r>
      <w:r w:rsidR="00D87573">
        <w:rPr>
          <w:rFonts w:cstheme="minorHAnsi"/>
          <w:color w:val="222222"/>
          <w:sz w:val="24"/>
          <w:szCs w:val="24"/>
        </w:rPr>
        <w:t xml:space="preserve"> </w:t>
      </w:r>
    </w:p>
    <w:p w:rsidR="002B6D50" w:rsidRPr="002B6D50" w:rsidRDefault="002B6D50" w:rsidP="002B6D50">
      <w:pPr>
        <w:rPr>
          <w:rFonts w:cstheme="minorHAnsi"/>
          <w:b/>
          <w:color w:val="222222"/>
          <w:sz w:val="24"/>
          <w:szCs w:val="24"/>
        </w:rPr>
      </w:pPr>
      <w:r w:rsidRPr="002B6D50">
        <w:rPr>
          <w:rFonts w:cstheme="minorHAnsi"/>
          <w:b/>
          <w:color w:val="222222"/>
          <w:sz w:val="24"/>
          <w:szCs w:val="24"/>
        </w:rPr>
        <w:t>Značilnosti ljudskih pesmi:</w:t>
      </w:r>
    </w:p>
    <w:p w:rsidR="002B6D50" w:rsidRPr="002B6D50" w:rsidRDefault="002B6D50" w:rsidP="002B6D50">
      <w:pPr>
        <w:pStyle w:val="Odstavekseznama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r w:rsidRPr="002B6D50">
        <w:rPr>
          <w:rFonts w:cstheme="minorHAnsi"/>
          <w:sz w:val="24"/>
          <w:szCs w:val="24"/>
        </w:rPr>
        <w:t>star oziroma narečni jezik,</w:t>
      </w:r>
    </w:p>
    <w:p w:rsidR="002B6D50" w:rsidRPr="002B6D50" w:rsidRDefault="002B6D50" w:rsidP="002B6D50">
      <w:pPr>
        <w:pStyle w:val="Odstavekseznama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r w:rsidRPr="002B6D50">
        <w:rPr>
          <w:rFonts w:cstheme="minorHAnsi"/>
          <w:sz w:val="24"/>
          <w:szCs w:val="24"/>
        </w:rPr>
        <w:t>ljudska števila,</w:t>
      </w:r>
    </w:p>
    <w:p w:rsidR="002B6D50" w:rsidRPr="002B6D50" w:rsidRDefault="002B6D50" w:rsidP="002B6D50">
      <w:pPr>
        <w:pStyle w:val="Odstavekseznama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r w:rsidRPr="002B6D50">
        <w:rPr>
          <w:rFonts w:cstheme="minorHAnsi"/>
          <w:sz w:val="24"/>
          <w:szCs w:val="24"/>
        </w:rPr>
        <w:t>pomanjševalnice,</w:t>
      </w:r>
    </w:p>
    <w:p w:rsidR="002B6D50" w:rsidRPr="002B6D50" w:rsidRDefault="002B6D50" w:rsidP="002B6D50">
      <w:pPr>
        <w:pStyle w:val="Odstavekseznama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r w:rsidRPr="002B6D50">
        <w:rPr>
          <w:rFonts w:cstheme="minorHAnsi"/>
          <w:sz w:val="24"/>
          <w:szCs w:val="24"/>
        </w:rPr>
        <w:t>ponavljanje besed,</w:t>
      </w:r>
    </w:p>
    <w:p w:rsidR="002B6D50" w:rsidRPr="002B6D50" w:rsidRDefault="002B6D50" w:rsidP="002B6D50">
      <w:pPr>
        <w:pStyle w:val="Odstavekseznama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r w:rsidRPr="002B6D50">
        <w:rPr>
          <w:rFonts w:cstheme="minorHAnsi"/>
          <w:sz w:val="24"/>
          <w:szCs w:val="24"/>
        </w:rPr>
        <w:t>obrnjen besedni vrstni red,</w:t>
      </w:r>
    </w:p>
    <w:p w:rsidR="002B6D50" w:rsidRDefault="002B6D50" w:rsidP="002B6D50">
      <w:pPr>
        <w:pStyle w:val="Odstavekseznama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</w:rPr>
      </w:pPr>
      <w:r w:rsidRPr="002B6D50">
        <w:rPr>
          <w:rFonts w:cstheme="minorHAnsi"/>
          <w:sz w:val="24"/>
          <w:szCs w:val="24"/>
        </w:rPr>
        <w:t>pretiravanje …</w:t>
      </w:r>
    </w:p>
    <w:p w:rsidR="002B6D50" w:rsidRPr="00A414FE" w:rsidRDefault="002B6D50" w:rsidP="002B6D50">
      <w:pPr>
        <w:pStyle w:val="Odstavekseznama"/>
        <w:spacing w:after="160" w:line="259" w:lineRule="auto"/>
        <w:rPr>
          <w:rFonts w:cstheme="minorHAnsi"/>
          <w:b/>
          <w:sz w:val="24"/>
          <w:szCs w:val="24"/>
        </w:rPr>
      </w:pPr>
    </w:p>
    <w:p w:rsidR="002B6D50" w:rsidRPr="002B6D50" w:rsidRDefault="00076FDF" w:rsidP="002B6D50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 w:rsidRPr="00A414FE">
        <w:rPr>
          <w:rFonts w:ascii="Calibri" w:eastAsia="Calibri" w:hAnsi="Calibri" w:cs="Times New Roman"/>
          <w:b/>
          <w:sz w:val="24"/>
          <w:szCs w:val="24"/>
        </w:rPr>
        <w:t>Kraj dogajanja:</w:t>
      </w:r>
      <w:r>
        <w:rPr>
          <w:rFonts w:ascii="Calibri" w:eastAsia="Calibri" w:hAnsi="Calibri" w:cs="Times New Roman"/>
          <w:sz w:val="24"/>
          <w:szCs w:val="24"/>
        </w:rPr>
        <w:t xml:space="preserve"> g</w:t>
      </w:r>
      <w:r w:rsidR="002B6D50" w:rsidRPr="002B6D50">
        <w:rPr>
          <w:rFonts w:ascii="Calibri" w:eastAsia="Calibri" w:hAnsi="Calibri" w:cs="Times New Roman"/>
          <w:sz w:val="24"/>
          <w:szCs w:val="24"/>
        </w:rPr>
        <w:t>rajski vrt in travnik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  <w:r w:rsidRPr="00A414FE">
        <w:rPr>
          <w:rFonts w:ascii="Calibri" w:eastAsia="Calibri" w:hAnsi="Calibri" w:cs="Times New Roman"/>
          <w:b/>
          <w:sz w:val="24"/>
          <w:szCs w:val="24"/>
        </w:rPr>
        <w:t>Čas dogajanja:</w:t>
      </w:r>
      <w:r w:rsidR="002B6D50" w:rsidRPr="002B6D50">
        <w:rPr>
          <w:rFonts w:ascii="Calibri" w:eastAsia="Calibri" w:hAnsi="Calibri" w:cs="Times New Roman"/>
          <w:sz w:val="24"/>
          <w:szCs w:val="24"/>
        </w:rPr>
        <w:t xml:space="preserve"> srednji vek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2B6D50" w:rsidRPr="002B6D50" w:rsidRDefault="002B6D50" w:rsidP="002B6D50">
      <w:pPr>
        <w:pStyle w:val="Odstavekseznama"/>
        <w:rPr>
          <w:b/>
          <w:sz w:val="24"/>
          <w:szCs w:val="24"/>
        </w:rPr>
      </w:pPr>
    </w:p>
    <w:p w:rsidR="002B6D50" w:rsidRPr="002B6D50" w:rsidRDefault="002B6D50" w:rsidP="002B6D50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 w:rsidRPr="002B6D50">
        <w:rPr>
          <w:rFonts w:ascii="Calibri" w:eastAsia="Calibri" w:hAnsi="Calibri" w:cs="Times New Roman"/>
          <w:sz w:val="24"/>
          <w:szCs w:val="24"/>
        </w:rPr>
        <w:t>Vrtnar prepeva o ljubezni do graščakove hčerke.</w:t>
      </w:r>
    </w:p>
    <w:p w:rsidR="002B6D50" w:rsidRPr="002B6D50" w:rsidRDefault="002B6D50" w:rsidP="002B6D50">
      <w:pPr>
        <w:pStyle w:val="Odstavekseznama"/>
        <w:rPr>
          <w:sz w:val="24"/>
          <w:szCs w:val="24"/>
        </w:rPr>
      </w:pPr>
    </w:p>
    <w:p w:rsidR="002B6D50" w:rsidRDefault="002B6D50" w:rsidP="002B6D5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Njegovo hvaljenje sliši</w:t>
      </w:r>
      <w:r w:rsidRPr="002B6D50">
        <w:rPr>
          <w:sz w:val="24"/>
          <w:szCs w:val="24"/>
        </w:rPr>
        <w:t xml:space="preserve"> graščak</w:t>
      </w:r>
      <w:r w:rsidR="00D87573">
        <w:rPr>
          <w:sz w:val="24"/>
          <w:szCs w:val="24"/>
        </w:rPr>
        <w:t xml:space="preserve">. </w:t>
      </w:r>
    </w:p>
    <w:p w:rsidR="00D87573" w:rsidRPr="00D87573" w:rsidRDefault="00D87573" w:rsidP="00D87573">
      <w:pPr>
        <w:pStyle w:val="Odstavekseznama"/>
        <w:rPr>
          <w:sz w:val="24"/>
          <w:szCs w:val="24"/>
        </w:rPr>
      </w:pPr>
    </w:p>
    <w:p w:rsidR="00D87573" w:rsidRDefault="00D87573" w:rsidP="00D87573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87573">
        <w:rPr>
          <w:sz w:val="24"/>
          <w:szCs w:val="24"/>
        </w:rPr>
        <w:t xml:space="preserve">Novico pove svoji ženi, ki graščakovim besedam </w:t>
      </w:r>
      <w:r>
        <w:rPr>
          <w:sz w:val="24"/>
          <w:szCs w:val="24"/>
        </w:rPr>
        <w:t>ne verjame</w:t>
      </w:r>
      <w:r w:rsidRPr="00D87573">
        <w:rPr>
          <w:sz w:val="24"/>
          <w:szCs w:val="24"/>
        </w:rPr>
        <w:t xml:space="preserve">. </w:t>
      </w:r>
      <w:r>
        <w:rPr>
          <w:sz w:val="24"/>
          <w:szCs w:val="24"/>
        </w:rPr>
        <w:t>Reče mu</w:t>
      </w:r>
      <w:r w:rsidRPr="00D875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naj se ne jezi na vrtnarja, saj </w:t>
      </w:r>
      <w:r w:rsidR="00076FDF">
        <w:rPr>
          <w:sz w:val="24"/>
          <w:szCs w:val="24"/>
        </w:rPr>
        <w:t xml:space="preserve">ta </w:t>
      </w:r>
      <w:r>
        <w:rPr>
          <w:sz w:val="24"/>
          <w:szCs w:val="24"/>
        </w:rPr>
        <w:t>zaradi opitosti govori neumnosti.</w:t>
      </w:r>
    </w:p>
    <w:p w:rsidR="00D87573" w:rsidRPr="00D87573" w:rsidRDefault="00D87573" w:rsidP="00D87573">
      <w:pPr>
        <w:pStyle w:val="Odstavekseznama"/>
        <w:rPr>
          <w:sz w:val="24"/>
          <w:szCs w:val="24"/>
        </w:rPr>
      </w:pPr>
    </w:p>
    <w:p w:rsidR="00D87573" w:rsidRDefault="00D87573" w:rsidP="00D87573">
      <w:pPr>
        <w:pStyle w:val="Odstavekseznama"/>
        <w:numPr>
          <w:ilvl w:val="0"/>
          <w:numId w:val="3"/>
        </w:numPr>
        <w:spacing w:after="0" w:line="312" w:lineRule="auto"/>
        <w:jc w:val="both"/>
        <w:rPr>
          <w:sz w:val="24"/>
          <w:szCs w:val="24"/>
        </w:rPr>
      </w:pPr>
      <w:r w:rsidRPr="00D87573">
        <w:rPr>
          <w:rFonts w:ascii="Calibri" w:eastAsia="Calibri" w:hAnsi="Calibri" w:cs="Times New Roman"/>
          <w:sz w:val="24"/>
          <w:szCs w:val="24"/>
        </w:rPr>
        <w:t xml:space="preserve">Graščak vrtnarju ne verjame. Ker je nanj </w:t>
      </w:r>
      <w:r w:rsidRPr="00D87573">
        <w:rPr>
          <w:sz w:val="24"/>
          <w:szCs w:val="24"/>
        </w:rPr>
        <w:t xml:space="preserve">zelo jezen, svojim hlapcem </w:t>
      </w:r>
      <w:r>
        <w:rPr>
          <w:sz w:val="24"/>
          <w:szCs w:val="24"/>
        </w:rPr>
        <w:t>veli</w:t>
      </w:r>
      <w:r w:rsidRPr="00D87573">
        <w:rPr>
          <w:sz w:val="24"/>
          <w:szCs w:val="24"/>
        </w:rPr>
        <w:t>, naj vrtnarja zvežejo in pokličejo sodnika in rablja. Sodnik bo vrtnarja obsodil, rabelj pa obglavil (rabelj: kdor (poklicno) izvršuje smrtno kazen).</w:t>
      </w:r>
    </w:p>
    <w:p w:rsidR="00D87573" w:rsidRPr="00D87573" w:rsidRDefault="00D87573" w:rsidP="00D87573">
      <w:pPr>
        <w:spacing w:after="0" w:line="312" w:lineRule="auto"/>
        <w:jc w:val="both"/>
        <w:rPr>
          <w:sz w:val="24"/>
          <w:szCs w:val="24"/>
        </w:rPr>
      </w:pPr>
    </w:p>
    <w:p w:rsidR="00D87573" w:rsidRDefault="00D87573" w:rsidP="00D87573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87573">
        <w:rPr>
          <w:sz w:val="24"/>
          <w:szCs w:val="24"/>
        </w:rPr>
        <w:t>Grajska princesa plane v jok. Očetu se zlaže, da joče, ker so ji ukradli obleko. Graščak je z nakupom no</w:t>
      </w:r>
      <w:r w:rsidR="00076FDF">
        <w:rPr>
          <w:sz w:val="24"/>
          <w:szCs w:val="24"/>
        </w:rPr>
        <w:t xml:space="preserve">vih oblačil ne more potolažiti. </w:t>
      </w:r>
      <w:r w:rsidRPr="00D87573">
        <w:rPr>
          <w:sz w:val="24"/>
          <w:szCs w:val="24"/>
        </w:rPr>
        <w:t>Princesa mu odgovori, da novih oblek ne bo nosila.</w:t>
      </w:r>
    </w:p>
    <w:p w:rsidR="00D87573" w:rsidRPr="00D87573" w:rsidRDefault="00D87573" w:rsidP="00D87573">
      <w:pPr>
        <w:pStyle w:val="Odstavekseznama"/>
        <w:rPr>
          <w:sz w:val="24"/>
          <w:szCs w:val="24"/>
        </w:rPr>
      </w:pPr>
    </w:p>
    <w:p w:rsidR="00D87573" w:rsidRDefault="00D87573" w:rsidP="00D87573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87573">
        <w:rPr>
          <w:sz w:val="24"/>
          <w:szCs w:val="24"/>
        </w:rPr>
        <w:t>Vrtnarja odpeljejo na travnik, kjer ga obglavijo.</w:t>
      </w:r>
    </w:p>
    <w:p w:rsidR="00D87573" w:rsidRPr="00D87573" w:rsidRDefault="00D87573" w:rsidP="00D87573">
      <w:pPr>
        <w:pStyle w:val="Odstavekseznama"/>
        <w:rPr>
          <w:sz w:val="24"/>
          <w:szCs w:val="24"/>
        </w:rPr>
      </w:pPr>
    </w:p>
    <w:p w:rsidR="00D87573" w:rsidRDefault="00D87573" w:rsidP="00D87573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87573">
        <w:rPr>
          <w:sz w:val="24"/>
          <w:szCs w:val="24"/>
        </w:rPr>
        <w:t>Princesa najprej omedli, zatem pa od žalosti umre.</w:t>
      </w:r>
    </w:p>
    <w:p w:rsidR="00D87573" w:rsidRPr="00D87573" w:rsidRDefault="00D87573" w:rsidP="00D87573">
      <w:pPr>
        <w:pStyle w:val="Odstavekseznama"/>
        <w:rPr>
          <w:sz w:val="24"/>
          <w:szCs w:val="24"/>
        </w:rPr>
      </w:pPr>
    </w:p>
    <w:p w:rsidR="00A414FE" w:rsidRDefault="00D87573" w:rsidP="00A414FE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A414FE">
        <w:rPr>
          <w:sz w:val="24"/>
          <w:szCs w:val="24"/>
        </w:rPr>
        <w:lastRenderedPageBreak/>
        <w:t>Trupli obeh ljubimcev pokopljejo pri cerkvi. Iz vrtnarjevega groba zraste lilija, iz groba gra</w:t>
      </w:r>
      <w:r w:rsidR="00A414FE" w:rsidRPr="00A414FE">
        <w:rPr>
          <w:sz w:val="24"/>
          <w:szCs w:val="24"/>
        </w:rPr>
        <w:t xml:space="preserve">ščakove </w:t>
      </w:r>
      <w:r w:rsidRPr="00A414FE">
        <w:rPr>
          <w:sz w:val="24"/>
          <w:szCs w:val="24"/>
        </w:rPr>
        <w:t xml:space="preserve">hčerke pa vrtnica. Lilija predstavlja nedolžno ljubezen, vrtnica pa je simbol plodnosti, lepote in večne ljubezni. Roži zrasteta zelo visoko in se </w:t>
      </w:r>
      <w:r w:rsidR="00076FDF" w:rsidRPr="00A414FE">
        <w:rPr>
          <w:sz w:val="24"/>
          <w:szCs w:val="24"/>
        </w:rPr>
        <w:t xml:space="preserve">pri vrhu cerkve prepleteta. Kljub smrti </w:t>
      </w:r>
      <w:r w:rsidR="00A414FE">
        <w:rPr>
          <w:sz w:val="24"/>
          <w:szCs w:val="24"/>
        </w:rPr>
        <w:t xml:space="preserve">je (prepovedana) ljubezen med </w:t>
      </w:r>
      <w:r w:rsidR="00A414FE" w:rsidRPr="00A414FE">
        <w:rPr>
          <w:sz w:val="24"/>
          <w:szCs w:val="24"/>
        </w:rPr>
        <w:t>vrtnar</w:t>
      </w:r>
      <w:r w:rsidR="00A414FE">
        <w:rPr>
          <w:sz w:val="24"/>
          <w:szCs w:val="24"/>
        </w:rPr>
        <w:t>jem in princeso</w:t>
      </w:r>
      <w:r w:rsidR="00A414FE" w:rsidRPr="00A414FE">
        <w:rPr>
          <w:sz w:val="24"/>
          <w:szCs w:val="24"/>
        </w:rPr>
        <w:t xml:space="preserve"> še vedno </w:t>
      </w:r>
      <w:r w:rsidR="00A414FE">
        <w:rPr>
          <w:sz w:val="24"/>
          <w:szCs w:val="24"/>
        </w:rPr>
        <w:t>močna.</w:t>
      </w:r>
    </w:p>
    <w:p w:rsidR="00A414FE" w:rsidRPr="00A414FE" w:rsidRDefault="00A414FE" w:rsidP="00A414FE">
      <w:pPr>
        <w:pStyle w:val="Odstavekseznama"/>
        <w:rPr>
          <w:sz w:val="24"/>
          <w:szCs w:val="24"/>
        </w:rPr>
      </w:pPr>
    </w:p>
    <w:p w:rsidR="00076FDF" w:rsidRPr="00A414FE" w:rsidRDefault="00A05954" w:rsidP="00A414FE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A414FE">
        <w:rPr>
          <w:sz w:val="24"/>
          <w:szCs w:val="24"/>
        </w:rPr>
        <w:t xml:space="preserve">Po smislu, npr.: </w:t>
      </w:r>
      <w:r w:rsidR="00076FDF" w:rsidRPr="00A414FE">
        <w:rPr>
          <w:sz w:val="24"/>
          <w:szCs w:val="24"/>
        </w:rPr>
        <w:t>Vzdušje v pesmi je resnobno, temačno</w:t>
      </w:r>
      <w:r w:rsidRPr="00A414FE">
        <w:rPr>
          <w:sz w:val="24"/>
          <w:szCs w:val="24"/>
        </w:rPr>
        <w:t>, žalostno …</w:t>
      </w:r>
    </w:p>
    <w:p w:rsidR="00A05954" w:rsidRPr="00A05954" w:rsidRDefault="00A05954" w:rsidP="00A05954">
      <w:pPr>
        <w:pStyle w:val="Odstavekseznama"/>
        <w:rPr>
          <w:sz w:val="24"/>
          <w:szCs w:val="24"/>
        </w:rPr>
      </w:pPr>
    </w:p>
    <w:p w:rsidR="00A05954" w:rsidRDefault="00A05954" w:rsidP="00076FD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Balada je dogajalno zgoščena in napeta lirsko-epska pesem z grozljivim, mračnim vzdušjem in žalostnim koncem.</w:t>
      </w:r>
    </w:p>
    <w:p w:rsidR="00920C3D" w:rsidRPr="00920C3D" w:rsidRDefault="00920C3D" w:rsidP="00920C3D">
      <w:pPr>
        <w:pStyle w:val="Odstavekseznama"/>
        <w:rPr>
          <w:sz w:val="24"/>
          <w:szCs w:val="24"/>
        </w:rPr>
      </w:pPr>
    </w:p>
    <w:p w:rsidR="00920C3D" w:rsidRDefault="00920C3D" w:rsidP="00076FD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 smislu, npr.: </w:t>
      </w:r>
      <w:r w:rsidR="00B95AB0" w:rsidRPr="00B95AB0">
        <w:rPr>
          <w:rFonts w:cstheme="minorHAnsi"/>
          <w:i/>
          <w:color w:val="000000"/>
          <w:sz w:val="24"/>
          <w:szCs w:val="24"/>
          <w:shd w:val="clear" w:color="auto" w:fill="FFFFFF"/>
        </w:rPr>
        <w:t>Ko ljubezen govori, razum molči.</w:t>
      </w:r>
      <w:r w:rsidR="00B95AB0" w:rsidRPr="00B95AB0">
        <w:rPr>
          <w:rFonts w:cstheme="minorHAnsi"/>
          <w:i/>
          <w:color w:val="000000"/>
          <w:sz w:val="24"/>
          <w:szCs w:val="24"/>
        </w:rPr>
        <w:t xml:space="preserve"> </w:t>
      </w:r>
      <w:r w:rsidR="00B95AB0" w:rsidRPr="00B95AB0">
        <w:rPr>
          <w:rFonts w:cstheme="minorHAnsi"/>
          <w:i/>
          <w:color w:val="000000"/>
          <w:sz w:val="24"/>
          <w:szCs w:val="24"/>
          <w:shd w:val="clear" w:color="auto" w:fill="FFFFFF"/>
        </w:rPr>
        <w:t>Ljubezen je trpljenje, življenje brez ljubezni pa je pekel.</w:t>
      </w:r>
      <w:r w:rsidR="00B95AB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95AB0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Če želiš biti ljubljen, </w:t>
      </w:r>
      <w:r w:rsidR="00B95AB0" w:rsidRPr="00B95AB0">
        <w:rPr>
          <w:rFonts w:cstheme="minorHAnsi"/>
          <w:i/>
          <w:color w:val="000000"/>
          <w:sz w:val="24"/>
          <w:szCs w:val="24"/>
          <w:shd w:val="clear" w:color="auto" w:fill="FFFFFF"/>
        </w:rPr>
        <w:t>ljubi.</w:t>
      </w:r>
      <w:r w:rsidR="00B95AB0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r w:rsidR="00B95AB0">
        <w:rPr>
          <w:rFonts w:cstheme="minorHAnsi"/>
          <w:color w:val="000000"/>
          <w:sz w:val="24"/>
          <w:szCs w:val="24"/>
          <w:shd w:val="clear" w:color="auto" w:fill="FFFFFF"/>
        </w:rPr>
        <w:t xml:space="preserve">To je zgolj nekaj pregovorov o ljubezni – tem tako </w:t>
      </w:r>
      <w:r w:rsidR="00F342F0">
        <w:rPr>
          <w:rFonts w:cstheme="minorHAnsi"/>
          <w:color w:val="000000"/>
          <w:sz w:val="24"/>
          <w:szCs w:val="24"/>
          <w:shd w:val="clear" w:color="auto" w:fill="FFFFFF"/>
        </w:rPr>
        <w:t>silnem</w:t>
      </w:r>
      <w:r w:rsidR="00B95AB0">
        <w:rPr>
          <w:rFonts w:cstheme="minorHAnsi"/>
          <w:color w:val="000000"/>
          <w:sz w:val="24"/>
          <w:szCs w:val="24"/>
          <w:shd w:val="clear" w:color="auto" w:fill="FFFFFF"/>
        </w:rPr>
        <w:t xml:space="preserve"> čustvu, ki ga verjetno v življenju </w:t>
      </w:r>
      <w:r w:rsidR="00F342F0">
        <w:rPr>
          <w:rFonts w:cstheme="minorHAnsi"/>
          <w:color w:val="000000"/>
          <w:sz w:val="24"/>
          <w:szCs w:val="24"/>
          <w:shd w:val="clear" w:color="auto" w:fill="FFFFFF"/>
        </w:rPr>
        <w:t>doživi</w:t>
      </w:r>
      <w:r w:rsidR="00B95AB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342F0">
        <w:rPr>
          <w:rFonts w:cstheme="minorHAnsi"/>
          <w:color w:val="000000"/>
          <w:sz w:val="24"/>
          <w:szCs w:val="24"/>
          <w:shd w:val="clear" w:color="auto" w:fill="FFFFFF"/>
        </w:rPr>
        <w:t xml:space="preserve">prav vsak. </w:t>
      </w:r>
      <w:r w:rsidR="00B95AB0">
        <w:rPr>
          <w:rFonts w:cstheme="minorHAnsi"/>
          <w:color w:val="000000"/>
          <w:sz w:val="24"/>
          <w:szCs w:val="24"/>
          <w:shd w:val="clear" w:color="auto" w:fill="FFFFFF"/>
        </w:rPr>
        <w:t>Lepo je, če je ljubezen med zaljubljencema iskrena</w:t>
      </w:r>
      <w:r w:rsidR="00F342F0">
        <w:rPr>
          <w:rFonts w:cstheme="minorHAnsi"/>
          <w:color w:val="000000"/>
          <w:sz w:val="24"/>
          <w:szCs w:val="24"/>
          <w:shd w:val="clear" w:color="auto" w:fill="FFFFFF"/>
        </w:rPr>
        <w:t xml:space="preserve"> in si naklonjenost lahko odkrito izkazujeta</w:t>
      </w:r>
      <w:r w:rsidR="00B95AB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F342F0">
        <w:rPr>
          <w:rFonts w:cstheme="minorHAnsi"/>
          <w:color w:val="000000"/>
          <w:sz w:val="24"/>
          <w:szCs w:val="24"/>
          <w:shd w:val="clear" w:color="auto" w:fill="FFFFFF"/>
        </w:rPr>
        <w:t xml:space="preserve"> Veliko bolj pa je zapleteno, če se iskrica ljubezni zaneti tam, kjer se ne bi smela.</w:t>
      </w:r>
      <w:r w:rsidR="00B95AB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D2ABA">
        <w:rPr>
          <w:sz w:val="24"/>
          <w:szCs w:val="24"/>
        </w:rPr>
        <w:t>Do prepovedanih ljubezni zagotovo prihaja</w:t>
      </w:r>
      <w:r>
        <w:rPr>
          <w:sz w:val="24"/>
          <w:szCs w:val="24"/>
        </w:rPr>
        <w:t xml:space="preserve"> tudi v današnjem času. </w:t>
      </w:r>
      <w:r w:rsidR="008D2ABA">
        <w:rPr>
          <w:sz w:val="24"/>
          <w:szCs w:val="24"/>
        </w:rPr>
        <w:t xml:space="preserve">O tem beremo v knjigah, </w:t>
      </w:r>
      <w:r>
        <w:rPr>
          <w:sz w:val="24"/>
          <w:szCs w:val="24"/>
        </w:rPr>
        <w:t>gledamo v televizijskih nadaljevankah</w:t>
      </w:r>
      <w:r w:rsidR="008D2ABA">
        <w:rPr>
          <w:sz w:val="24"/>
          <w:szCs w:val="24"/>
        </w:rPr>
        <w:t xml:space="preserve"> in filmih</w:t>
      </w:r>
      <w:r>
        <w:rPr>
          <w:sz w:val="24"/>
          <w:szCs w:val="24"/>
        </w:rPr>
        <w:t xml:space="preserve">. V takšnih zgodbah se </w:t>
      </w:r>
      <w:r w:rsidR="008D2ABA">
        <w:rPr>
          <w:sz w:val="24"/>
          <w:szCs w:val="24"/>
        </w:rPr>
        <w:t xml:space="preserve">npr. </w:t>
      </w:r>
      <w:r>
        <w:rPr>
          <w:sz w:val="24"/>
          <w:szCs w:val="24"/>
        </w:rPr>
        <w:t xml:space="preserve">bogat mladenič zaljubi v </w:t>
      </w:r>
      <w:r w:rsidR="00F342F0">
        <w:rPr>
          <w:sz w:val="24"/>
          <w:szCs w:val="24"/>
        </w:rPr>
        <w:t>revno dekle</w:t>
      </w:r>
      <w:r>
        <w:rPr>
          <w:sz w:val="24"/>
          <w:szCs w:val="24"/>
        </w:rPr>
        <w:t xml:space="preserve">, </w:t>
      </w:r>
      <w:r w:rsidR="008D2ABA">
        <w:rPr>
          <w:sz w:val="24"/>
          <w:szCs w:val="24"/>
        </w:rPr>
        <w:t xml:space="preserve">fant v </w:t>
      </w:r>
      <w:r w:rsidR="00F342F0">
        <w:rPr>
          <w:sz w:val="24"/>
          <w:szCs w:val="24"/>
        </w:rPr>
        <w:t>deklico</w:t>
      </w:r>
      <w:r w:rsidR="008D2ABA">
        <w:rPr>
          <w:sz w:val="24"/>
          <w:szCs w:val="24"/>
        </w:rPr>
        <w:t>, ki že ima svojega izbranca</w:t>
      </w:r>
      <w:r>
        <w:rPr>
          <w:sz w:val="24"/>
          <w:szCs w:val="24"/>
        </w:rPr>
        <w:t>,</w:t>
      </w:r>
      <w:r w:rsidR="008D2ABA">
        <w:rPr>
          <w:sz w:val="24"/>
          <w:szCs w:val="24"/>
        </w:rPr>
        <w:t xml:space="preserve"> </w:t>
      </w:r>
      <w:r w:rsidR="00F342F0">
        <w:rPr>
          <w:sz w:val="24"/>
          <w:szCs w:val="24"/>
        </w:rPr>
        <w:t>dekle</w:t>
      </w:r>
      <w:r w:rsidR="008D2ABA">
        <w:rPr>
          <w:sz w:val="24"/>
          <w:szCs w:val="24"/>
        </w:rPr>
        <w:t xml:space="preserve"> v fanta,</w:t>
      </w:r>
      <w:r>
        <w:rPr>
          <w:sz w:val="24"/>
          <w:szCs w:val="24"/>
        </w:rPr>
        <w:t xml:space="preserve"> čigar starši so sprti z njeno družino in njune ljubezni ne odobravajo …</w:t>
      </w:r>
      <w:r w:rsidR="008D2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Pravijo, da moraš </w:t>
      </w:r>
      <w:r w:rsidR="00F342F0">
        <w:rPr>
          <w:sz w:val="24"/>
          <w:szCs w:val="24"/>
        </w:rPr>
        <w:t xml:space="preserve">v ljubezni </w:t>
      </w:r>
      <w:r>
        <w:rPr>
          <w:sz w:val="24"/>
          <w:szCs w:val="24"/>
        </w:rPr>
        <w:t xml:space="preserve">poslušati svoje srce in </w:t>
      </w:r>
      <w:r w:rsidR="00F342F0">
        <w:rPr>
          <w:sz w:val="24"/>
          <w:szCs w:val="24"/>
        </w:rPr>
        <w:t xml:space="preserve">da ljubezen </w:t>
      </w:r>
      <w:r>
        <w:rPr>
          <w:sz w:val="24"/>
          <w:szCs w:val="24"/>
        </w:rPr>
        <w:t xml:space="preserve">vse premaga. </w:t>
      </w:r>
      <w:r w:rsidR="00F342F0">
        <w:rPr>
          <w:sz w:val="24"/>
          <w:szCs w:val="24"/>
        </w:rPr>
        <w:t xml:space="preserve">Ali to drži tudi za ljubezen, ki je ne bi smelo biti? </w:t>
      </w:r>
      <w:r>
        <w:rPr>
          <w:sz w:val="24"/>
          <w:szCs w:val="24"/>
        </w:rPr>
        <w:t xml:space="preserve">Včasih se to res zgodi in prepovedana ljubezen doživi srečen konec, največkrat pa gresta zaljubljenca vsak svojo pot. </w:t>
      </w:r>
    </w:p>
    <w:p w:rsidR="00A05954" w:rsidRPr="00A05954" w:rsidRDefault="00A05954" w:rsidP="00A05954">
      <w:pPr>
        <w:pStyle w:val="Odstavekseznama"/>
        <w:rPr>
          <w:sz w:val="24"/>
          <w:szCs w:val="24"/>
        </w:rPr>
      </w:pPr>
    </w:p>
    <w:p w:rsidR="00D87573" w:rsidRPr="002B6D50" w:rsidRDefault="00D87573" w:rsidP="00A05954">
      <w:pPr>
        <w:pStyle w:val="Odstavekseznama"/>
        <w:rPr>
          <w:sz w:val="24"/>
          <w:szCs w:val="24"/>
        </w:rPr>
      </w:pPr>
    </w:p>
    <w:sectPr w:rsidR="00D87573" w:rsidRPr="002B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00C45"/>
    <w:multiLevelType w:val="hybridMultilevel"/>
    <w:tmpl w:val="B9BCDA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A59F1"/>
    <w:multiLevelType w:val="hybridMultilevel"/>
    <w:tmpl w:val="16E6E698"/>
    <w:lvl w:ilvl="0" w:tplc="093A37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222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F0E14"/>
    <w:multiLevelType w:val="hybridMultilevel"/>
    <w:tmpl w:val="600AE01A"/>
    <w:lvl w:ilvl="0" w:tplc="E9889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50"/>
    <w:rsid w:val="00007E6A"/>
    <w:rsid w:val="00076FDF"/>
    <w:rsid w:val="00200EC9"/>
    <w:rsid w:val="002B6D50"/>
    <w:rsid w:val="008D2ABA"/>
    <w:rsid w:val="00920C3D"/>
    <w:rsid w:val="00A05954"/>
    <w:rsid w:val="00A414FE"/>
    <w:rsid w:val="00B95AB0"/>
    <w:rsid w:val="00D87573"/>
    <w:rsid w:val="00E65D92"/>
    <w:rsid w:val="00F3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51636-0E8C-4D5D-9A94-E554E64C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Uporabnik sistema Windows</cp:lastModifiedBy>
  <cp:revision>2</cp:revision>
  <dcterms:created xsi:type="dcterms:W3CDTF">2020-03-30T17:08:00Z</dcterms:created>
  <dcterms:modified xsi:type="dcterms:W3CDTF">2020-03-30T17:08:00Z</dcterms:modified>
</cp:coreProperties>
</file>