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48" w:rsidRDefault="00716648" w:rsidP="007C2E48">
      <w:pPr>
        <w:rPr>
          <w:b/>
          <w:color w:val="5B9BD5" w:themeColor="accent1"/>
        </w:rPr>
      </w:pPr>
      <w:r>
        <w:rPr>
          <w:b/>
          <w:color w:val="5B9BD5" w:themeColor="accent1"/>
        </w:rPr>
        <w:t>PON (30.3.2020):</w:t>
      </w:r>
      <w:r w:rsidR="007C2E48" w:rsidRPr="007C2E48">
        <w:rPr>
          <w:b/>
          <w:color w:val="5B9BD5" w:themeColor="accent1"/>
        </w:rPr>
        <w:t xml:space="preserve">               </w:t>
      </w:r>
    </w:p>
    <w:p w:rsidR="00716648" w:rsidRDefault="00716648" w:rsidP="007C2E48">
      <w:pPr>
        <w:rPr>
          <w:b/>
          <w:color w:val="5B9BD5" w:themeColor="accent1"/>
        </w:rPr>
      </w:pPr>
    </w:p>
    <w:p w:rsidR="00716648" w:rsidRPr="00716648" w:rsidRDefault="00716648" w:rsidP="007C2E48">
      <w:pPr>
        <w:rPr>
          <w:b/>
          <w:color w:val="9CC2E5" w:themeColor="accent1" w:themeTint="99"/>
        </w:rPr>
      </w:pPr>
      <w:r w:rsidRPr="00716648">
        <w:rPr>
          <w:b/>
          <w:color w:val="FFC000"/>
        </w:rPr>
        <w:t xml:space="preserve">UTRJEVANJE: </w:t>
      </w:r>
      <w:r w:rsidRPr="00716648">
        <w:rPr>
          <w:b/>
          <w:color w:val="9CC2E5" w:themeColor="accent1" w:themeTint="99"/>
        </w:rPr>
        <w:t xml:space="preserve">Na uvodni strani (zavihek MAT) preberi navodila za reševanje anket. Nato klikni na sledečo povezavo:  </w:t>
      </w:r>
      <w:hyperlink r:id="rId5" w:history="1">
        <w:r w:rsidRPr="00716648">
          <w:rPr>
            <w:rStyle w:val="Hiperpovezava"/>
            <w:b/>
            <w:color w:val="9CC2E5" w:themeColor="accent1" w:themeTint="99"/>
          </w:rPr>
          <w:t>https://www.1ka.si/a/265225</w:t>
        </w:r>
      </w:hyperlink>
      <w:r w:rsidRPr="00716648">
        <w:rPr>
          <w:b/>
          <w:color w:val="9CC2E5" w:themeColor="accent1" w:themeTint="99"/>
        </w:rPr>
        <w:t xml:space="preserve"> in  izpolni anketo.</w:t>
      </w:r>
    </w:p>
    <w:p w:rsidR="00716648" w:rsidRPr="00716648" w:rsidRDefault="00716648" w:rsidP="007C2E48">
      <w:pPr>
        <w:rPr>
          <w:b/>
          <w:color w:val="FFC000"/>
        </w:rPr>
      </w:pPr>
    </w:p>
    <w:p w:rsidR="007254C7" w:rsidRPr="00716648" w:rsidRDefault="00716648" w:rsidP="00716648">
      <w:pPr>
        <w:rPr>
          <w:b/>
          <w:color w:val="FFC000"/>
        </w:rPr>
      </w:pPr>
      <w:r w:rsidRPr="00716648">
        <w:rPr>
          <w:b/>
          <w:color w:val="FFC000"/>
        </w:rPr>
        <w:t>SPOZNAVANJE NOVE SNOVI:</w:t>
      </w:r>
      <w:r>
        <w:rPr>
          <w:b/>
          <w:color w:val="FFC000"/>
        </w:rPr>
        <w:t xml:space="preserve">                          </w:t>
      </w:r>
      <w:r w:rsidR="007254C7" w:rsidRPr="007C2E48">
        <w:rPr>
          <w:b/>
          <w:color w:val="FF00FF"/>
        </w:rPr>
        <w:t xml:space="preserve">LASTNOSTI </w:t>
      </w:r>
      <w:r w:rsidR="003A222C">
        <w:rPr>
          <w:b/>
          <w:color w:val="FF00FF"/>
        </w:rPr>
        <w:t xml:space="preserve"> </w:t>
      </w:r>
      <w:r w:rsidR="007254C7" w:rsidRPr="007C2E48">
        <w:rPr>
          <w:b/>
          <w:color w:val="FF00FF"/>
        </w:rPr>
        <w:t>TRAPEZA</w:t>
      </w:r>
    </w:p>
    <w:p w:rsidR="0005083D" w:rsidRDefault="0005083D" w:rsidP="0005083D">
      <w:pPr>
        <w:rPr>
          <w:b/>
          <w:color w:val="FF00FF"/>
        </w:rPr>
      </w:pPr>
    </w:p>
    <w:p w:rsidR="007254C7" w:rsidRPr="003044CF" w:rsidRDefault="003044CF" w:rsidP="007C2E48">
      <w:pPr>
        <w:rPr>
          <w:b/>
          <w:color w:val="5B9BD5" w:themeColor="accent1"/>
        </w:rPr>
      </w:pPr>
      <w:r>
        <w:rPr>
          <w:color w:val="5B9BD5" w:themeColor="accent1"/>
        </w:rPr>
        <w:t>Na povezavi:</w:t>
      </w:r>
      <w:r w:rsidRPr="003044CF">
        <w:rPr>
          <w:color w:val="5B9BD5" w:themeColor="accent1"/>
        </w:rPr>
        <w:t xml:space="preserve"> </w:t>
      </w:r>
      <w:hyperlink r:id="rId6" w:history="1">
        <w:r w:rsidRPr="00620927">
          <w:rPr>
            <w:rStyle w:val="Hiperpovezava"/>
            <w:b/>
          </w:rPr>
          <w:t>https://astra.si/trapez/</w:t>
        </w:r>
      </w:hyperlink>
      <w:r>
        <w:rPr>
          <w:b/>
          <w:color w:val="5B9BD5" w:themeColor="accent1"/>
        </w:rPr>
        <w:t xml:space="preserve"> </w:t>
      </w:r>
      <w:r>
        <w:rPr>
          <w:color w:val="5B9BD5" w:themeColor="accent1"/>
        </w:rPr>
        <w:t>si oglej videoposnetek</w:t>
      </w:r>
      <w:r w:rsidR="00A9380B">
        <w:rPr>
          <w:color w:val="5B9BD5" w:themeColor="accent1"/>
        </w:rPr>
        <w:t xml:space="preserve">. Preberi in </w:t>
      </w:r>
      <w:r w:rsidRPr="003044CF">
        <w:rPr>
          <w:color w:val="5B9BD5" w:themeColor="accent1"/>
        </w:rPr>
        <w:t xml:space="preserve">prepiši spodnje lastnosti </w:t>
      </w:r>
      <w:r w:rsidR="00E42361">
        <w:rPr>
          <w:color w:val="5B9BD5" w:themeColor="accent1"/>
        </w:rPr>
        <w:t xml:space="preserve">in načrtovanje </w:t>
      </w:r>
      <w:r w:rsidRPr="003044CF">
        <w:rPr>
          <w:color w:val="5B9BD5" w:themeColor="accent1"/>
        </w:rPr>
        <w:t>trapeza v zvezek</w:t>
      </w:r>
      <w:r w:rsidR="004919E7">
        <w:rPr>
          <w:color w:val="5B9BD5" w:themeColor="accent1"/>
        </w:rPr>
        <w:t xml:space="preserve"> (lahko si tudi natisneš in prilepiš v zvezek)</w:t>
      </w:r>
      <w:r w:rsidRPr="003044CF">
        <w:rPr>
          <w:color w:val="5B9BD5" w:themeColor="accent1"/>
        </w:rPr>
        <w:t>.</w:t>
      </w:r>
    </w:p>
    <w:p w:rsidR="007C2E48" w:rsidRPr="007C2E48" w:rsidRDefault="007C2E48" w:rsidP="007C2E48">
      <w:pPr>
        <w:rPr>
          <w:b/>
          <w:color w:val="FF0000"/>
        </w:rPr>
      </w:pPr>
    </w:p>
    <w:p w:rsidR="007254C7" w:rsidRDefault="007254C7" w:rsidP="006369E1">
      <w:r w:rsidRPr="00533393">
        <w:rPr>
          <w:b/>
          <w:color w:val="FF00FF"/>
        </w:rPr>
        <w:t>Trapez</w:t>
      </w:r>
      <w:r w:rsidRPr="006369E1">
        <w:rPr>
          <w:b/>
          <w:color w:val="FF0000"/>
        </w:rPr>
        <w:t xml:space="preserve"> </w:t>
      </w:r>
      <w:r w:rsidRPr="007254C7">
        <w:t xml:space="preserve">je štirikotnik, ki ima en par </w:t>
      </w:r>
      <w:r w:rsidRPr="00533393">
        <w:rPr>
          <w:color w:val="FF00FF"/>
        </w:rPr>
        <w:t>vzporednih</w:t>
      </w:r>
      <w:r w:rsidRPr="007254C7">
        <w:t xml:space="preserve"> stranic.</w:t>
      </w:r>
    </w:p>
    <w:p w:rsidR="003D3D89" w:rsidRPr="00A7248E" w:rsidRDefault="00093113" w:rsidP="00A7248E">
      <w:pPr>
        <w:pStyle w:val="Odstavekseznama"/>
        <w:ind w:left="426"/>
        <w:rPr>
          <w:b/>
          <w:color w:val="FF0000"/>
        </w:rPr>
      </w:pPr>
      <w:r w:rsidRPr="00533393">
        <w:rPr>
          <w:noProof/>
          <w:color w:val="FF00FF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17812</wp:posOffset>
            </wp:positionV>
            <wp:extent cx="2216785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0" t="26813" r="51842" b="53430"/>
                    <a:stretch/>
                  </pic:blipFill>
                  <pic:spPr bwMode="auto">
                    <a:xfrm>
                      <a:off x="0" y="0"/>
                      <a:ext cx="2216785" cy="134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393">
        <w:rPr>
          <w:color w:val="FF00FF"/>
        </w:rPr>
        <w:t xml:space="preserve">                                                                                     </w:t>
      </w:r>
      <w:r w:rsidR="003D3D89" w:rsidRPr="00533393">
        <w:rPr>
          <w:color w:val="FF00FF"/>
        </w:rPr>
        <w:t>A,B,C,D</w:t>
      </w:r>
      <w:r w:rsidR="003D3D89" w:rsidRPr="003D3D89">
        <w:t xml:space="preserve">…oglišča </w:t>
      </w:r>
    </w:p>
    <w:p w:rsidR="003D3D89" w:rsidRPr="003D3D89" w:rsidRDefault="003D3D89" w:rsidP="007254C7">
      <w:pPr>
        <w:pStyle w:val="Odstavekseznama"/>
        <w:ind w:left="426"/>
      </w:pPr>
      <w:r w:rsidRPr="00533393">
        <w:rPr>
          <w:color w:val="FF00FF"/>
        </w:rPr>
        <w:t>a, b, c, d</w:t>
      </w:r>
      <w:r w:rsidR="00533393">
        <w:t xml:space="preserve">…stranice </w:t>
      </w:r>
    </w:p>
    <w:p w:rsidR="003D3D89" w:rsidRPr="003D3D89" w:rsidRDefault="003D3D89" w:rsidP="007254C7">
      <w:pPr>
        <w:pStyle w:val="Odstavekseznama"/>
        <w:ind w:left="426"/>
      </w:pPr>
      <w:r w:rsidRPr="00533393">
        <w:rPr>
          <w:color w:val="FF00FF"/>
        </w:rPr>
        <w:t xml:space="preserve">e,f </w:t>
      </w:r>
      <w:r w:rsidR="00533393">
        <w:t xml:space="preserve">…diagonali </w:t>
      </w:r>
      <w:r w:rsidRPr="003D3D89">
        <w:t xml:space="preserve"> </w:t>
      </w:r>
    </w:p>
    <w:p w:rsidR="003D3D89" w:rsidRPr="003D3D89" w:rsidRDefault="003D3D89" w:rsidP="007254C7">
      <w:pPr>
        <w:pStyle w:val="Odstavekseznama"/>
        <w:ind w:left="426"/>
      </w:pPr>
      <w:r w:rsidRPr="00533393">
        <w:rPr>
          <w:color w:val="FF00FF"/>
        </w:rPr>
        <w:t>v</w:t>
      </w:r>
      <w:r w:rsidRPr="003D3D89">
        <w:t xml:space="preserve">…višina </w:t>
      </w:r>
    </w:p>
    <w:p w:rsidR="00533393" w:rsidRDefault="003D3D89" w:rsidP="00093113">
      <w:pPr>
        <w:pStyle w:val="Odstavekseznama"/>
        <w:ind w:left="426"/>
      </w:pPr>
      <w:r w:rsidRPr="00533393">
        <w:rPr>
          <w:color w:val="FF00FF"/>
        </w:rPr>
        <w:t>s</w:t>
      </w:r>
      <w:r w:rsidR="00093113">
        <w:t xml:space="preserve">…srednjica </w:t>
      </w:r>
    </w:p>
    <w:p w:rsidR="00093113" w:rsidRDefault="00093113" w:rsidP="00093113">
      <w:pPr>
        <w:pStyle w:val="Odstavekseznama"/>
        <w:ind w:left="426"/>
      </w:pPr>
    </w:p>
    <w:p w:rsidR="00093113" w:rsidRPr="00093113" w:rsidRDefault="00093113" w:rsidP="00093113">
      <w:pPr>
        <w:pStyle w:val="Odstavekseznama"/>
        <w:ind w:left="426"/>
      </w:pPr>
    </w:p>
    <w:p w:rsidR="00533393" w:rsidRPr="00A9380B" w:rsidRDefault="0018626B" w:rsidP="00533393">
      <w:pPr>
        <w:pStyle w:val="Odstavekseznama"/>
        <w:ind w:left="426"/>
        <w:rPr>
          <w:b/>
          <w:color w:val="92D050"/>
        </w:rPr>
      </w:pPr>
      <w:r w:rsidRPr="00A9380B">
        <w:rPr>
          <w:b/>
          <w:color w:val="92D050"/>
        </w:rPr>
        <w:t>Lastnosti trapeza:</w:t>
      </w:r>
    </w:p>
    <w:p w:rsidR="00533393" w:rsidRDefault="0018626B" w:rsidP="00533393">
      <w:pPr>
        <w:pStyle w:val="Odstavekseznama"/>
        <w:numPr>
          <w:ilvl w:val="0"/>
          <w:numId w:val="2"/>
        </w:numPr>
      </w:pPr>
      <w:r w:rsidRPr="0018626B">
        <w:t xml:space="preserve"> je štirikotnik, ki ima en par vzporedn</w:t>
      </w:r>
      <w:r w:rsidR="00533393">
        <w:t xml:space="preserve">ih stranic: a in c, ki jih imenujemo </w:t>
      </w:r>
      <w:r w:rsidR="00533393" w:rsidRPr="00A9380B">
        <w:rPr>
          <w:color w:val="92D050"/>
        </w:rPr>
        <w:t>osnovnici</w:t>
      </w:r>
      <w:r w:rsidR="00A9380B">
        <w:t>,</w:t>
      </w:r>
      <w:r w:rsidR="00533393" w:rsidRPr="00A9380B">
        <w:t xml:space="preserve"> </w:t>
      </w:r>
    </w:p>
    <w:p w:rsidR="00533393" w:rsidRDefault="0018626B" w:rsidP="00533393">
      <w:pPr>
        <w:pStyle w:val="Odstavekseznama"/>
        <w:numPr>
          <w:ilvl w:val="0"/>
          <w:numId w:val="2"/>
        </w:numPr>
      </w:pPr>
      <w:r w:rsidRPr="0018626B">
        <w:t>nevzporedn</w:t>
      </w:r>
      <w:r w:rsidR="00533393">
        <w:t xml:space="preserve">i stranici b in d sta </w:t>
      </w:r>
      <w:r w:rsidR="00533393" w:rsidRPr="00A9380B">
        <w:rPr>
          <w:color w:val="92D050"/>
        </w:rPr>
        <w:t>kraka</w:t>
      </w:r>
      <w:r w:rsidR="00533393">
        <w:t xml:space="preserve">, </w:t>
      </w:r>
    </w:p>
    <w:p w:rsidR="00533393" w:rsidRDefault="00533393" w:rsidP="00533393">
      <w:pPr>
        <w:pStyle w:val="Odstavekseznama"/>
        <w:numPr>
          <w:ilvl w:val="0"/>
          <w:numId w:val="2"/>
        </w:numPr>
      </w:pPr>
      <w:r>
        <w:t xml:space="preserve">pravokotna </w:t>
      </w:r>
      <w:r w:rsidR="0018626B" w:rsidRPr="0018626B">
        <w:t xml:space="preserve">razdalja med nosilkama osnovnic je </w:t>
      </w:r>
      <w:r w:rsidRPr="00A9380B">
        <w:rPr>
          <w:color w:val="92D050"/>
        </w:rPr>
        <w:t>višina</w:t>
      </w:r>
      <w:r w:rsidR="0018626B" w:rsidRPr="0018626B">
        <w:t xml:space="preserve"> trapeza (ima samo eno višino, saj ima sa</w:t>
      </w:r>
      <w:r>
        <w:t xml:space="preserve">mo en par vzporednih stranic) </w:t>
      </w:r>
    </w:p>
    <w:p w:rsidR="0018626B" w:rsidRDefault="0018626B" w:rsidP="00533393">
      <w:pPr>
        <w:pStyle w:val="Odstavekseznama"/>
        <w:numPr>
          <w:ilvl w:val="0"/>
          <w:numId w:val="2"/>
        </w:numPr>
      </w:pPr>
      <w:r w:rsidRPr="0018626B">
        <w:t xml:space="preserve">daljica, ki veže nasprotni oglišči je </w:t>
      </w:r>
      <w:r w:rsidR="00533393" w:rsidRPr="00A9380B">
        <w:rPr>
          <w:color w:val="92D050"/>
        </w:rPr>
        <w:t>diagonala</w:t>
      </w:r>
      <w:r w:rsidRPr="0018626B">
        <w:t xml:space="preserve"> trapeza, diagonali e in f sta različno dolgi.</w:t>
      </w:r>
    </w:p>
    <w:p w:rsidR="00A9380B" w:rsidRDefault="00533393" w:rsidP="00A9380B">
      <w:pPr>
        <w:pStyle w:val="Odstavekseznama"/>
        <w:numPr>
          <w:ilvl w:val="0"/>
          <w:numId w:val="2"/>
        </w:numPr>
        <w:rPr>
          <w:color w:val="92D050"/>
        </w:rPr>
      </w:pPr>
      <w:r w:rsidRPr="00A9380B">
        <w:rPr>
          <w:color w:val="92D050"/>
        </w:rPr>
        <w:t xml:space="preserve">srednjica (s) </w:t>
      </w:r>
      <w:r>
        <w:t xml:space="preserve">je </w:t>
      </w:r>
      <w:r w:rsidRPr="003D3D89">
        <w:t xml:space="preserve">daljica, ki povezuje razpolovišči </w:t>
      </w:r>
      <w:r>
        <w:t xml:space="preserve">obeh </w:t>
      </w:r>
      <w:r w:rsidRPr="003D3D89">
        <w:t>krakov</w:t>
      </w:r>
      <w:r>
        <w:t xml:space="preserve"> in je vzporedna z osnovnicama. </w:t>
      </w:r>
      <w:r w:rsidR="005A582F">
        <w:t xml:space="preserve">Srednjica razpolavlja višino trapeza. </w:t>
      </w:r>
      <w:r>
        <w:t>Izračunamo jo</w:t>
      </w:r>
      <w:r w:rsidR="005A582F">
        <w:t xml:space="preserve"> z enačbo</w:t>
      </w:r>
      <w:r>
        <w:t xml:space="preserve">: </w:t>
      </w:r>
      <m:oMath>
        <m:r>
          <w:rPr>
            <w:rFonts w:ascii="Cambria Math" w:hAnsi="Cambria Math"/>
            <w:color w:val="92D050"/>
          </w:rPr>
          <m:t>s=</m:t>
        </m:r>
        <m:f>
          <m:fPr>
            <m:ctrlPr>
              <w:rPr>
                <w:rFonts w:ascii="Cambria Math" w:hAnsi="Cambria Math"/>
                <w:i/>
                <w:color w:val="92D050"/>
              </w:rPr>
            </m:ctrlPr>
          </m:fPr>
          <m:num>
            <m:r>
              <w:rPr>
                <w:rFonts w:ascii="Cambria Math" w:hAnsi="Cambria Math"/>
                <w:color w:val="92D050"/>
              </w:rPr>
              <m:t>a+c</m:t>
            </m:r>
          </m:num>
          <m:den>
            <m:r>
              <w:rPr>
                <w:rFonts w:ascii="Cambria Math" w:hAnsi="Cambria Math"/>
                <w:color w:val="92D050"/>
              </w:rPr>
              <m:t>2</m:t>
            </m:r>
          </m:den>
        </m:f>
      </m:oMath>
      <w:r w:rsidR="00A9380B" w:rsidRPr="00A9380B">
        <w:t>,</w:t>
      </w:r>
    </w:p>
    <w:p w:rsidR="00A9380B" w:rsidRPr="00A9380B" w:rsidRDefault="00A9380B" w:rsidP="00A9380B">
      <w:pPr>
        <w:pStyle w:val="Odstavekseznama"/>
        <w:numPr>
          <w:ilvl w:val="0"/>
          <w:numId w:val="2"/>
        </w:numPr>
        <w:rPr>
          <w:rStyle w:val="mo"/>
          <w:color w:val="92D050"/>
        </w:rPr>
      </w:pPr>
      <w:r>
        <w:t>v</w:t>
      </w:r>
      <w:r w:rsidR="005B515A" w:rsidRPr="005B515A">
        <w:t xml:space="preserve">sota velikosti </w:t>
      </w:r>
      <w:r w:rsidR="005B515A" w:rsidRPr="00A9380B">
        <w:rPr>
          <w:color w:val="92D050"/>
        </w:rPr>
        <w:t xml:space="preserve">notranjih kotov </w:t>
      </w:r>
      <w:r w:rsidR="005B515A" w:rsidRPr="005B515A">
        <w:t xml:space="preserve">trapeza je </w:t>
      </w:r>
      <w:r w:rsidR="005B515A" w:rsidRPr="00A9380B">
        <w:rPr>
          <w:color w:val="92D050"/>
        </w:rPr>
        <w:t>360</w:t>
      </w:r>
      <w:r w:rsidR="005B515A" w:rsidRPr="00A9380B">
        <w:rPr>
          <w:rStyle w:val="mo"/>
          <w:rFonts w:ascii="Cambria Math" w:hAnsi="Cambria Math" w:cs="Cambria Math"/>
          <w:color w:val="92D050"/>
          <w:bdr w:val="none" w:sz="0" w:space="0" w:color="auto" w:frame="1"/>
        </w:rPr>
        <w:t>°</w:t>
      </w:r>
      <w:r>
        <w:rPr>
          <w:rStyle w:val="mo"/>
          <w:rFonts w:ascii="Cambria Math" w:hAnsi="Cambria Math" w:cs="Cambria Math"/>
          <w:color w:val="92D050"/>
          <w:bdr w:val="none" w:sz="0" w:space="0" w:color="auto" w:frame="1"/>
        </w:rPr>
        <w:t>,</w:t>
      </w:r>
    </w:p>
    <w:p w:rsidR="005B515A" w:rsidRPr="00A9380B" w:rsidRDefault="00A9380B" w:rsidP="00A9380B">
      <w:pPr>
        <w:pStyle w:val="Odstavekseznama"/>
        <w:numPr>
          <w:ilvl w:val="0"/>
          <w:numId w:val="2"/>
        </w:numPr>
        <w:rPr>
          <w:rStyle w:val="mn"/>
          <w:color w:val="92D050"/>
        </w:rPr>
      </w:pPr>
      <w:r>
        <w:rPr>
          <w:rStyle w:val="mo"/>
          <w:rFonts w:ascii="Cambria Math" w:hAnsi="Cambria Math" w:cs="Cambria Math"/>
          <w:color w:val="222222"/>
          <w:bdr w:val="none" w:sz="0" w:space="0" w:color="auto" w:frame="1"/>
        </w:rPr>
        <w:t>v</w:t>
      </w:r>
      <w:r w:rsidR="005B515A" w:rsidRPr="00A9380B">
        <w:rPr>
          <w:rStyle w:val="mo"/>
          <w:rFonts w:ascii="Cambria Math" w:hAnsi="Cambria Math" w:cs="Cambria Math"/>
          <w:color w:val="222222"/>
          <w:bdr w:val="none" w:sz="0" w:space="0" w:color="auto" w:frame="1"/>
        </w:rPr>
        <w:t>sota velikosti</w:t>
      </w:r>
      <w:r w:rsidR="00533393" w:rsidRPr="00A9380B">
        <w:rPr>
          <w:rStyle w:val="mo"/>
          <w:rFonts w:ascii="Cambria Math" w:hAnsi="Cambria Math" w:cs="Cambria Math"/>
          <w:color w:val="222222"/>
          <w:bdr w:val="none" w:sz="0" w:space="0" w:color="auto" w:frame="1"/>
        </w:rPr>
        <w:t xml:space="preserve"> kotov</w:t>
      </w:r>
      <w:r w:rsidR="005B515A" w:rsidRPr="00A9380B">
        <w:rPr>
          <w:rStyle w:val="mo"/>
          <w:rFonts w:ascii="Cambria Math" w:hAnsi="Cambria Math" w:cs="Cambria Math"/>
          <w:color w:val="222222"/>
          <w:bdr w:val="none" w:sz="0" w:space="0" w:color="auto" w:frame="1"/>
        </w:rPr>
        <w:t xml:space="preserve"> ob </w:t>
      </w:r>
      <w:r w:rsidR="005B515A" w:rsidRPr="00A9380B">
        <w:rPr>
          <w:rStyle w:val="mo"/>
          <w:rFonts w:ascii="Cambria Math" w:hAnsi="Cambria Math" w:cs="Cambria Math"/>
          <w:color w:val="92D050"/>
          <w:bdr w:val="none" w:sz="0" w:space="0" w:color="auto" w:frame="1"/>
        </w:rPr>
        <w:t xml:space="preserve">istem kraku </w:t>
      </w:r>
      <w:r w:rsidR="005B515A" w:rsidRPr="00A9380B">
        <w:rPr>
          <w:rStyle w:val="mo"/>
          <w:rFonts w:ascii="Cambria Math" w:hAnsi="Cambria Math" w:cs="Cambria Math"/>
          <w:color w:val="222222"/>
          <w:bdr w:val="none" w:sz="0" w:space="0" w:color="auto" w:frame="1"/>
        </w:rPr>
        <w:t xml:space="preserve">je enaka </w:t>
      </w:r>
      <w:r w:rsidR="005B515A" w:rsidRPr="00A9380B">
        <w:rPr>
          <w:rStyle w:val="mo"/>
          <w:rFonts w:ascii="Cambria Math" w:hAnsi="Cambria Math" w:cs="Cambria Math"/>
          <w:color w:val="92D050"/>
          <w:bdr w:val="none" w:sz="0" w:space="0" w:color="auto" w:frame="1"/>
        </w:rPr>
        <w:t>iztegnjenemu kotu</w:t>
      </w:r>
      <w:r w:rsidR="005B515A" w:rsidRPr="00A9380B">
        <w:rPr>
          <w:rStyle w:val="mo"/>
          <w:rFonts w:ascii="Cambria Math" w:hAnsi="Cambria Math" w:cs="Cambria Math"/>
          <w:color w:val="FF00FF"/>
          <w:bdr w:val="none" w:sz="0" w:space="0" w:color="auto" w:frame="1"/>
        </w:rPr>
        <w:t xml:space="preserve"> </w:t>
      </w:r>
      <w:r w:rsidR="005B515A" w:rsidRPr="00A9380B">
        <w:rPr>
          <w:rStyle w:val="mo"/>
          <w:rFonts w:ascii="Cambria Math" w:hAnsi="Cambria Math" w:cs="Cambria Math"/>
          <w:color w:val="222222"/>
          <w:bdr w:val="none" w:sz="0" w:space="0" w:color="auto" w:frame="1"/>
        </w:rPr>
        <w:t>(</w:t>
      </w:r>
      <w:r w:rsidR="005B515A" w:rsidRPr="00A9380B">
        <w:rPr>
          <w:rStyle w:val="mi"/>
          <w:rFonts w:cstheme="minorHAnsi"/>
          <w:i/>
          <w:iCs/>
          <w:color w:val="222222"/>
          <w:bdr w:val="none" w:sz="0" w:space="0" w:color="auto" w:frame="1"/>
        </w:rPr>
        <w:t>α</w:t>
      </w:r>
      <w:r w:rsidR="005B515A" w:rsidRPr="00A9380B">
        <w:rPr>
          <w:rStyle w:val="mo"/>
          <w:rFonts w:cstheme="minorHAnsi"/>
          <w:color w:val="222222"/>
          <w:bdr w:val="none" w:sz="0" w:space="0" w:color="auto" w:frame="1"/>
        </w:rPr>
        <w:t>+</w:t>
      </w:r>
      <w:r w:rsidR="005B515A" w:rsidRPr="00A9380B">
        <w:rPr>
          <w:rStyle w:val="mi"/>
          <w:rFonts w:cstheme="minorHAnsi"/>
          <w:i/>
          <w:iCs/>
          <w:color w:val="222222"/>
          <w:bdr w:val="none" w:sz="0" w:space="0" w:color="auto" w:frame="1"/>
        </w:rPr>
        <w:t>δ</w:t>
      </w:r>
      <w:r w:rsidR="005B515A" w:rsidRPr="00A9380B">
        <w:rPr>
          <w:rStyle w:val="mo"/>
          <w:rFonts w:cstheme="minorHAnsi"/>
          <w:color w:val="222222"/>
          <w:bdr w:val="none" w:sz="0" w:space="0" w:color="auto" w:frame="1"/>
        </w:rPr>
        <w:t>=</w:t>
      </w:r>
      <w:r w:rsidR="005B515A" w:rsidRPr="00A9380B">
        <w:rPr>
          <w:rStyle w:val="mn"/>
          <w:rFonts w:cstheme="minorHAnsi"/>
          <w:color w:val="222222"/>
          <w:bdr w:val="none" w:sz="0" w:space="0" w:color="auto" w:frame="1"/>
        </w:rPr>
        <w:t>180</w:t>
      </w:r>
      <w:r w:rsidR="005B515A" w:rsidRPr="00A9380B">
        <w:rPr>
          <w:rStyle w:val="mo"/>
          <w:rFonts w:ascii="Cambria Math" w:hAnsi="Cambria Math" w:cs="Cambria Math"/>
          <w:color w:val="222222"/>
          <w:bdr w:val="none" w:sz="0" w:space="0" w:color="auto" w:frame="1"/>
        </w:rPr>
        <w:t xml:space="preserve">°, </w:t>
      </w:r>
      <w:r w:rsidR="005B515A" w:rsidRPr="00A9380B">
        <w:rPr>
          <w:rStyle w:val="mi"/>
          <w:rFonts w:cstheme="minorHAnsi"/>
          <w:i/>
          <w:iCs/>
          <w:color w:val="222222"/>
          <w:bdr w:val="none" w:sz="0" w:space="0" w:color="auto" w:frame="1"/>
        </w:rPr>
        <w:t>β</w:t>
      </w:r>
      <w:r w:rsidR="005B515A" w:rsidRPr="00A9380B">
        <w:rPr>
          <w:rStyle w:val="mo"/>
          <w:rFonts w:cstheme="minorHAnsi"/>
          <w:color w:val="222222"/>
          <w:bdr w:val="none" w:sz="0" w:space="0" w:color="auto" w:frame="1"/>
        </w:rPr>
        <w:t>+</w:t>
      </w:r>
      <w:r w:rsidR="005B515A" w:rsidRPr="00A9380B">
        <w:rPr>
          <w:rStyle w:val="mi"/>
          <w:rFonts w:cstheme="minorHAnsi"/>
          <w:i/>
          <w:iCs/>
          <w:color w:val="222222"/>
          <w:bdr w:val="none" w:sz="0" w:space="0" w:color="auto" w:frame="1"/>
        </w:rPr>
        <w:t>γ</w:t>
      </w:r>
      <w:r w:rsidR="005B515A" w:rsidRPr="00A9380B">
        <w:rPr>
          <w:rStyle w:val="mo"/>
          <w:rFonts w:cstheme="minorHAnsi"/>
          <w:color w:val="222222"/>
          <w:bdr w:val="none" w:sz="0" w:space="0" w:color="auto" w:frame="1"/>
        </w:rPr>
        <w:t>=</w:t>
      </w:r>
      <w:r w:rsidR="005B515A" w:rsidRPr="00A9380B">
        <w:rPr>
          <w:rStyle w:val="mn"/>
          <w:rFonts w:cstheme="minorHAnsi"/>
          <w:color w:val="222222"/>
          <w:bdr w:val="none" w:sz="0" w:space="0" w:color="auto" w:frame="1"/>
        </w:rPr>
        <w:t>180)</w:t>
      </w:r>
      <w:r>
        <w:rPr>
          <w:rStyle w:val="mn"/>
          <w:rFonts w:cstheme="minorHAnsi"/>
          <w:color w:val="222222"/>
          <w:bdr w:val="none" w:sz="0" w:space="0" w:color="auto" w:frame="1"/>
        </w:rPr>
        <w:t>.</w:t>
      </w:r>
    </w:p>
    <w:p w:rsidR="007C2E48" w:rsidRDefault="007C2E48" w:rsidP="005B515A">
      <w:pPr>
        <w:pStyle w:val="Odstavekseznama"/>
        <w:ind w:left="0"/>
        <w:rPr>
          <w:rStyle w:val="mn"/>
          <w:rFonts w:cstheme="minorHAnsi"/>
          <w:b/>
          <w:color w:val="FF00FF"/>
          <w:bdr w:val="none" w:sz="0" w:space="0" w:color="auto" w:frame="1"/>
        </w:rPr>
      </w:pPr>
    </w:p>
    <w:p w:rsidR="0018626B" w:rsidRDefault="00B9249B" w:rsidP="005B515A">
      <w:pPr>
        <w:pStyle w:val="Odstavekseznama"/>
        <w:ind w:left="0"/>
        <w:rPr>
          <w:rStyle w:val="mn"/>
          <w:rFonts w:cstheme="minorHAnsi"/>
          <w:color w:val="FF00FF"/>
          <w:bdr w:val="none" w:sz="0" w:space="0" w:color="auto" w:frame="1"/>
        </w:rPr>
      </w:pPr>
      <w:r>
        <w:rPr>
          <w:rStyle w:val="mn"/>
          <w:rFonts w:cstheme="minorHAnsi"/>
          <w:b/>
          <w:color w:val="FF00FF"/>
          <w:bdr w:val="none" w:sz="0" w:space="0" w:color="auto" w:frame="1"/>
        </w:rPr>
        <w:t xml:space="preserve">Enakokraki trapez </w:t>
      </w:r>
      <w:r>
        <w:rPr>
          <w:rStyle w:val="mn"/>
          <w:rFonts w:cstheme="minorHAnsi"/>
          <w:bdr w:val="none" w:sz="0" w:space="0" w:color="auto" w:frame="1"/>
        </w:rPr>
        <w:t>je trapez,</w:t>
      </w:r>
      <w:r w:rsidRPr="00B9249B">
        <w:rPr>
          <w:rStyle w:val="mn"/>
          <w:rFonts w:cstheme="minorHAnsi"/>
          <w:bdr w:val="none" w:sz="0" w:space="0" w:color="auto" w:frame="1"/>
        </w:rPr>
        <w:t xml:space="preserve"> ki ima oba </w:t>
      </w:r>
      <w:r w:rsidRPr="00B9249B">
        <w:rPr>
          <w:rStyle w:val="mn"/>
          <w:rFonts w:cstheme="minorHAnsi"/>
          <w:color w:val="FF00FF"/>
          <w:bdr w:val="none" w:sz="0" w:space="0" w:color="auto" w:frame="1"/>
        </w:rPr>
        <w:t>kraka skladna (a=b)</w:t>
      </w:r>
      <w:r>
        <w:rPr>
          <w:rStyle w:val="mn"/>
          <w:rFonts w:cstheme="minorHAnsi"/>
          <w:color w:val="FF00FF"/>
          <w:bdr w:val="none" w:sz="0" w:space="0" w:color="auto" w:frame="1"/>
        </w:rPr>
        <w:t>.</w:t>
      </w:r>
    </w:p>
    <w:p w:rsidR="00A9380B" w:rsidRPr="00B9249B" w:rsidRDefault="00A9380B" w:rsidP="005B515A">
      <w:pPr>
        <w:pStyle w:val="Odstavekseznama"/>
        <w:ind w:left="0"/>
        <w:rPr>
          <w:rStyle w:val="mn"/>
          <w:rFonts w:cstheme="minorHAnsi"/>
          <w:bdr w:val="none" w:sz="0" w:space="0" w:color="auto" w:frame="1"/>
        </w:rPr>
      </w:pPr>
    </w:p>
    <w:p w:rsidR="00A9380B" w:rsidRPr="00A9380B" w:rsidRDefault="00A9380B" w:rsidP="00A9380B">
      <w:pPr>
        <w:pStyle w:val="Odstavekseznama"/>
        <w:tabs>
          <w:tab w:val="left" w:pos="3686"/>
        </w:tabs>
        <w:ind w:left="0"/>
        <w:rPr>
          <w:rStyle w:val="mn"/>
          <w:rFonts w:cstheme="minorHAnsi"/>
          <w:b/>
          <w:color w:val="92D050"/>
          <w:bdr w:val="none" w:sz="0" w:space="0" w:color="auto" w:frame="1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125625</wp:posOffset>
            </wp:positionH>
            <wp:positionV relativeFrom="paragraph">
              <wp:posOffset>112469</wp:posOffset>
            </wp:positionV>
            <wp:extent cx="1697232" cy="1290853"/>
            <wp:effectExtent l="0" t="0" r="0" b="5080"/>
            <wp:wrapThrough wrapText="bothSides">
              <wp:wrapPolygon edited="0">
                <wp:start x="0" y="0"/>
                <wp:lineTo x="0" y="21366"/>
                <wp:lineTo x="21341" y="21366"/>
                <wp:lineTo x="21341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6" t="25584" r="67903" b="63449"/>
                    <a:stretch/>
                  </pic:blipFill>
                  <pic:spPr bwMode="auto">
                    <a:xfrm>
                      <a:off x="0" y="0"/>
                      <a:ext cx="1697232" cy="129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Style w:val="mn"/>
          <w:rFonts w:cstheme="minorHAnsi"/>
          <w:b/>
          <w:color w:val="FF00FF"/>
          <w:bdr w:val="none" w:sz="0" w:space="0" w:color="auto" w:frame="1"/>
        </w:rPr>
        <w:t xml:space="preserve">                         </w:t>
      </w:r>
      <w:r w:rsidR="00B9249B" w:rsidRPr="00A9380B">
        <w:rPr>
          <w:rStyle w:val="mn"/>
          <w:rFonts w:cstheme="minorHAnsi"/>
          <w:b/>
          <w:color w:val="92D050"/>
          <w:bdr w:val="none" w:sz="0" w:space="0" w:color="auto" w:frame="1"/>
        </w:rPr>
        <w:t xml:space="preserve">Lastnosti </w:t>
      </w:r>
      <w:r w:rsidR="00B9249B" w:rsidRPr="00E42361">
        <w:rPr>
          <w:rStyle w:val="mn"/>
          <w:rFonts w:cstheme="minorHAnsi"/>
          <w:b/>
          <w:color w:val="92D050"/>
          <w:u w:val="single"/>
          <w:bdr w:val="none" w:sz="0" w:space="0" w:color="auto" w:frame="1"/>
        </w:rPr>
        <w:t>enakokrakega</w:t>
      </w:r>
      <w:r w:rsidR="00B9249B" w:rsidRPr="00A9380B">
        <w:rPr>
          <w:rStyle w:val="mn"/>
          <w:rFonts w:cstheme="minorHAnsi"/>
          <w:b/>
          <w:color w:val="92D050"/>
          <w:bdr w:val="none" w:sz="0" w:space="0" w:color="auto" w:frame="1"/>
        </w:rPr>
        <w:t xml:space="preserve"> trapeza:</w:t>
      </w:r>
    </w:p>
    <w:p w:rsidR="00A9380B" w:rsidRDefault="00A9380B" w:rsidP="00A9380B">
      <w:pPr>
        <w:pStyle w:val="Brezrazmikov"/>
        <w:rPr>
          <w:rStyle w:val="mn"/>
          <w:rFonts w:cstheme="minorHAnsi"/>
          <w:b/>
          <w:color w:val="FF00FF"/>
          <w:bdr w:val="none" w:sz="0" w:space="0" w:color="auto" w:frame="1"/>
        </w:rPr>
      </w:pPr>
      <w:r w:rsidRPr="00A9380B">
        <w:rPr>
          <w:rStyle w:val="mn"/>
          <w:rFonts w:cstheme="minorHAnsi"/>
          <w:bdr w:val="none" w:sz="0" w:space="0" w:color="auto" w:frame="1"/>
        </w:rPr>
        <w:t xml:space="preserve"> </w:t>
      </w:r>
      <w:r>
        <w:rPr>
          <w:rStyle w:val="mn"/>
          <w:rFonts w:cstheme="minorHAnsi"/>
          <w:bdr w:val="none" w:sz="0" w:space="0" w:color="auto" w:frame="1"/>
        </w:rPr>
        <w:t xml:space="preserve">                        - </w:t>
      </w:r>
      <w:r w:rsidR="00B9249B" w:rsidRPr="00A9380B">
        <w:rPr>
          <w:rStyle w:val="mn"/>
          <w:rFonts w:cstheme="minorHAnsi"/>
          <w:bdr w:val="none" w:sz="0" w:space="0" w:color="auto" w:frame="1"/>
        </w:rPr>
        <w:t xml:space="preserve">je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 xml:space="preserve">osno someren </w:t>
      </w:r>
      <w:r w:rsidR="00B9249B" w:rsidRPr="00A9380B">
        <w:rPr>
          <w:rStyle w:val="mn"/>
          <w:rFonts w:cstheme="minorHAnsi"/>
          <w:bdr w:val="none" w:sz="0" w:space="0" w:color="auto" w:frame="1"/>
        </w:rPr>
        <w:t>lik</w:t>
      </w:r>
    </w:p>
    <w:p w:rsidR="00A9380B" w:rsidRDefault="00A9380B" w:rsidP="00A9380B">
      <w:pPr>
        <w:pStyle w:val="Brezrazmikov"/>
        <w:rPr>
          <w:rStyle w:val="mn"/>
          <w:rFonts w:cstheme="minorHAnsi"/>
          <w:color w:val="FF00FF"/>
          <w:bdr w:val="none" w:sz="0" w:space="0" w:color="auto" w:frame="1"/>
        </w:rPr>
      </w:pPr>
      <w:r>
        <w:rPr>
          <w:rStyle w:val="mn"/>
          <w:rFonts w:cstheme="minorHAnsi"/>
          <w:b/>
          <w:color w:val="FF00FF"/>
          <w:bdr w:val="none" w:sz="0" w:space="0" w:color="auto" w:frame="1"/>
        </w:rPr>
        <w:t xml:space="preserve">                         </w:t>
      </w:r>
      <w:r w:rsidRPr="00A9380B">
        <w:rPr>
          <w:rStyle w:val="mn"/>
          <w:rFonts w:cstheme="minorHAnsi"/>
          <w:b/>
          <w:bdr w:val="none" w:sz="0" w:space="0" w:color="auto" w:frame="1"/>
        </w:rPr>
        <w:t xml:space="preserve">- </w:t>
      </w:r>
      <w:r w:rsidRPr="00A9380B">
        <w:rPr>
          <w:rStyle w:val="mn"/>
          <w:rFonts w:cstheme="minorHAnsi"/>
          <w:bdr w:val="none" w:sz="0" w:space="0" w:color="auto" w:frame="1"/>
        </w:rPr>
        <w:t xml:space="preserve"> </w:t>
      </w:r>
      <w:r w:rsidR="00B9249B" w:rsidRPr="00A9380B">
        <w:rPr>
          <w:rStyle w:val="mn"/>
          <w:rFonts w:cstheme="minorHAnsi"/>
          <w:bdr w:val="none" w:sz="0" w:space="0" w:color="auto" w:frame="1"/>
        </w:rPr>
        <w:t xml:space="preserve">kraka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>b</w:t>
      </w:r>
      <w:r w:rsidR="00B9249B" w:rsidRPr="00A9380B">
        <w:rPr>
          <w:rStyle w:val="mn"/>
          <w:rFonts w:cstheme="minorHAnsi"/>
          <w:bdr w:val="none" w:sz="0" w:space="0" w:color="auto" w:frame="1"/>
        </w:rPr>
        <w:t xml:space="preserve"> in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 xml:space="preserve">d </w:t>
      </w:r>
      <w:r w:rsidR="00B9249B" w:rsidRPr="00A9380B">
        <w:rPr>
          <w:rStyle w:val="mn"/>
          <w:rFonts w:cstheme="minorHAnsi"/>
          <w:bdr w:val="none" w:sz="0" w:space="0" w:color="auto" w:frame="1"/>
        </w:rPr>
        <w:t xml:space="preserve">sta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>enako dolga</w:t>
      </w:r>
      <w:r w:rsidRPr="00A9380B">
        <w:rPr>
          <w:rStyle w:val="mn"/>
          <w:rFonts w:cstheme="minorHAnsi"/>
          <w:color w:val="92D050"/>
          <w:bdr w:val="none" w:sz="0" w:space="0" w:color="auto" w:frame="1"/>
        </w:rPr>
        <w:t xml:space="preserve"> </w:t>
      </w:r>
      <w:r>
        <w:rPr>
          <w:rStyle w:val="mn"/>
          <w:rFonts w:cstheme="minorHAnsi"/>
          <w:color w:val="FF00FF"/>
          <w:bdr w:val="none" w:sz="0" w:space="0" w:color="auto" w:frame="1"/>
        </w:rPr>
        <w:t>(b=d)</w:t>
      </w:r>
    </w:p>
    <w:p w:rsidR="00A9380B" w:rsidRDefault="00A9380B" w:rsidP="00A9380B">
      <w:pPr>
        <w:pStyle w:val="Brezrazmikov"/>
        <w:rPr>
          <w:rStyle w:val="mn"/>
          <w:rFonts w:cstheme="minorHAnsi"/>
          <w:b/>
          <w:color w:val="FF00FF"/>
          <w:bdr w:val="none" w:sz="0" w:space="0" w:color="auto" w:frame="1"/>
        </w:rPr>
      </w:pPr>
      <w:r>
        <w:rPr>
          <w:rStyle w:val="mn"/>
          <w:rFonts w:cstheme="minorHAnsi"/>
          <w:color w:val="FF00FF"/>
          <w:bdr w:val="none" w:sz="0" w:space="0" w:color="auto" w:frame="1"/>
        </w:rPr>
        <w:t xml:space="preserve">                        </w:t>
      </w:r>
      <w:r w:rsidRPr="00A9380B">
        <w:rPr>
          <w:rStyle w:val="mn"/>
          <w:rFonts w:cstheme="minorHAnsi"/>
          <w:bdr w:val="none" w:sz="0" w:space="0" w:color="auto" w:frame="1"/>
        </w:rPr>
        <w:t xml:space="preserve"> -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>kota</w:t>
      </w:r>
      <w:r w:rsidR="00B9249B" w:rsidRPr="00A9380B">
        <w:rPr>
          <w:rStyle w:val="mn"/>
          <w:rFonts w:cstheme="minorHAnsi"/>
          <w:bdr w:val="none" w:sz="0" w:space="0" w:color="auto" w:frame="1"/>
        </w:rPr>
        <w:t xml:space="preserve"> ob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 xml:space="preserve">osnovnici </w:t>
      </w:r>
      <w:r w:rsidR="00B9249B" w:rsidRPr="00A9380B">
        <w:rPr>
          <w:rStyle w:val="mn"/>
          <w:rFonts w:cstheme="minorHAnsi"/>
          <w:bdr w:val="none" w:sz="0" w:space="0" w:color="auto" w:frame="1"/>
        </w:rPr>
        <w:t>sta</w:t>
      </w:r>
      <w:r w:rsidR="00B9249B" w:rsidRPr="00A9380B">
        <w:rPr>
          <w:rStyle w:val="mn"/>
          <w:rFonts w:cstheme="minorHAnsi"/>
          <w:color w:val="FF00FF"/>
          <w:bdr w:val="none" w:sz="0" w:space="0" w:color="auto" w:frame="1"/>
        </w:rPr>
        <w:t xml:space="preserve">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>skladna</w:t>
      </w:r>
      <w:r w:rsidR="00B9249B" w:rsidRPr="00A9380B">
        <w:rPr>
          <w:rStyle w:val="mn"/>
          <w:rFonts w:cstheme="minorHAnsi"/>
          <w:color w:val="FF00FF"/>
          <w:bdr w:val="none" w:sz="0" w:space="0" w:color="auto" w:frame="1"/>
        </w:rPr>
        <w:t xml:space="preserve"> (</w:t>
      </w:r>
      <w:r w:rsidR="00B9249B" w:rsidRPr="00B9249B">
        <w:rPr>
          <w:rStyle w:val="mn"/>
          <w:rFonts w:cstheme="minorHAnsi"/>
          <w:color w:val="FF00FF"/>
          <w:bdr w:val="none" w:sz="0" w:space="0" w:color="auto" w:frame="1"/>
        </w:rPr>
        <w:sym w:font="Symbol" w:char="F061"/>
      </w:r>
      <w:r w:rsidR="00B9249B" w:rsidRPr="00A9380B">
        <w:rPr>
          <w:rStyle w:val="mn"/>
          <w:rFonts w:cstheme="minorHAnsi"/>
          <w:color w:val="FF00FF"/>
          <w:bdr w:val="none" w:sz="0" w:space="0" w:color="auto" w:frame="1"/>
        </w:rPr>
        <w:t>=β</w:t>
      </w:r>
      <w:r w:rsidR="00093113">
        <w:rPr>
          <w:rStyle w:val="mn"/>
          <w:rFonts w:cstheme="minorHAnsi"/>
          <w:color w:val="FF00FF"/>
          <w:bdr w:val="none" w:sz="0" w:space="0" w:color="auto" w:frame="1"/>
        </w:rPr>
        <w:t xml:space="preserve"> </w:t>
      </w:r>
      <w:r w:rsidR="00093113" w:rsidRPr="00093113">
        <w:rPr>
          <w:rStyle w:val="mn"/>
          <w:rFonts w:cstheme="minorHAnsi"/>
          <w:bdr w:val="none" w:sz="0" w:space="0" w:color="auto" w:frame="1"/>
        </w:rPr>
        <w:t>in</w:t>
      </w:r>
      <w:r w:rsidR="00093113">
        <w:rPr>
          <w:rStyle w:val="mn"/>
          <w:rFonts w:cstheme="minorHAnsi"/>
          <w:color w:val="FF00FF"/>
          <w:bdr w:val="none" w:sz="0" w:space="0" w:color="auto" w:frame="1"/>
        </w:rPr>
        <w:t xml:space="preserve"> γ=δ</w:t>
      </w:r>
      <w:r w:rsidR="00B9249B" w:rsidRPr="00A9380B">
        <w:rPr>
          <w:rStyle w:val="mn"/>
          <w:rFonts w:cstheme="minorHAnsi"/>
          <w:color w:val="FF00FF"/>
          <w:bdr w:val="none" w:sz="0" w:space="0" w:color="auto" w:frame="1"/>
        </w:rPr>
        <w:t>)</w:t>
      </w:r>
    </w:p>
    <w:p w:rsidR="00A9380B" w:rsidRDefault="00A9380B" w:rsidP="00A9380B">
      <w:pPr>
        <w:pStyle w:val="Brezrazmikov"/>
        <w:rPr>
          <w:rStyle w:val="mn"/>
          <w:rFonts w:cstheme="minorHAnsi"/>
          <w:b/>
          <w:color w:val="FF00FF"/>
          <w:bdr w:val="none" w:sz="0" w:space="0" w:color="auto" w:frame="1"/>
        </w:rPr>
      </w:pPr>
      <w:r>
        <w:rPr>
          <w:rStyle w:val="mn"/>
          <w:rFonts w:cstheme="minorHAnsi"/>
          <w:b/>
          <w:color w:val="FF00FF"/>
          <w:bdr w:val="none" w:sz="0" w:space="0" w:color="auto" w:frame="1"/>
        </w:rPr>
        <w:t xml:space="preserve">                        </w:t>
      </w:r>
      <w:r w:rsidRPr="00A9380B">
        <w:rPr>
          <w:rStyle w:val="mn"/>
          <w:rFonts w:cstheme="minorHAnsi"/>
          <w:b/>
          <w:bdr w:val="none" w:sz="0" w:space="0" w:color="auto" w:frame="1"/>
        </w:rPr>
        <w:t xml:space="preserve"> -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>diagonali</w:t>
      </w:r>
      <w:r w:rsidR="00B9249B" w:rsidRPr="00A9380B">
        <w:rPr>
          <w:rStyle w:val="mn"/>
          <w:rFonts w:cstheme="minorHAnsi"/>
          <w:bdr w:val="none" w:sz="0" w:space="0" w:color="auto" w:frame="1"/>
        </w:rPr>
        <w:t xml:space="preserve"> sta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>skladni</w:t>
      </w:r>
      <w:r w:rsidR="00B9249B" w:rsidRPr="00A9380B">
        <w:rPr>
          <w:rStyle w:val="mn"/>
          <w:rFonts w:cstheme="minorHAnsi"/>
          <w:color w:val="FF00FF"/>
          <w:bdr w:val="none" w:sz="0" w:space="0" w:color="auto" w:frame="1"/>
        </w:rPr>
        <w:t xml:space="preserve"> (e =f)</w:t>
      </w:r>
    </w:p>
    <w:p w:rsidR="00B9249B" w:rsidRPr="00A9380B" w:rsidRDefault="00A9380B" w:rsidP="00A9380B">
      <w:pPr>
        <w:pStyle w:val="Brezrazmikov"/>
        <w:rPr>
          <w:rStyle w:val="mn"/>
          <w:rFonts w:cstheme="minorHAnsi"/>
          <w:b/>
          <w:color w:val="FF00FF"/>
          <w:bdr w:val="none" w:sz="0" w:space="0" w:color="auto" w:frame="1"/>
        </w:rPr>
      </w:pPr>
      <w:r>
        <w:rPr>
          <w:rStyle w:val="mn"/>
          <w:rFonts w:cstheme="minorHAnsi"/>
          <w:b/>
          <w:color w:val="FF00FF"/>
          <w:bdr w:val="none" w:sz="0" w:space="0" w:color="auto" w:frame="1"/>
        </w:rPr>
        <w:t xml:space="preserve">                        </w:t>
      </w:r>
      <w:r w:rsidRPr="00A9380B">
        <w:rPr>
          <w:rStyle w:val="mn"/>
          <w:rFonts w:cstheme="minorHAnsi"/>
          <w:b/>
          <w:bdr w:val="none" w:sz="0" w:space="0" w:color="auto" w:frame="1"/>
        </w:rPr>
        <w:t xml:space="preserve"> -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>somernica</w:t>
      </w:r>
      <w:r w:rsidR="00B9249B" w:rsidRPr="00A9380B">
        <w:rPr>
          <w:rStyle w:val="mn"/>
          <w:rFonts w:cstheme="minorHAnsi"/>
          <w:bdr w:val="none" w:sz="0" w:space="0" w:color="auto" w:frame="1"/>
        </w:rPr>
        <w:t xml:space="preserve">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>razpolavlja osnovnici a</w:t>
      </w:r>
      <w:r w:rsidR="00B9249B" w:rsidRPr="00A9380B">
        <w:rPr>
          <w:rStyle w:val="mn"/>
          <w:rFonts w:cstheme="minorHAnsi"/>
          <w:bdr w:val="none" w:sz="0" w:space="0" w:color="auto" w:frame="1"/>
        </w:rPr>
        <w:t xml:space="preserve"> in </w:t>
      </w:r>
      <w:r w:rsidR="00B9249B" w:rsidRPr="00A9380B">
        <w:rPr>
          <w:rStyle w:val="mn"/>
          <w:rFonts w:cstheme="minorHAnsi"/>
          <w:color w:val="92D050"/>
          <w:bdr w:val="none" w:sz="0" w:space="0" w:color="auto" w:frame="1"/>
        </w:rPr>
        <w:t>c</w:t>
      </w:r>
      <w:r>
        <w:rPr>
          <w:rStyle w:val="mn"/>
          <w:rFonts w:cstheme="minorHAnsi"/>
          <w:color w:val="92D050"/>
          <w:bdr w:val="none" w:sz="0" w:space="0" w:color="auto" w:frame="1"/>
        </w:rPr>
        <w:t>.</w:t>
      </w:r>
    </w:p>
    <w:p w:rsidR="004919E7" w:rsidRDefault="004919E7" w:rsidP="00A9380B">
      <w:pPr>
        <w:pStyle w:val="Odstavekseznama"/>
        <w:tabs>
          <w:tab w:val="left" w:pos="3686"/>
        </w:tabs>
        <w:ind w:left="0"/>
        <w:rPr>
          <w:rStyle w:val="mn"/>
          <w:rFonts w:cstheme="minorHAnsi"/>
          <w:color w:val="5B9BD5" w:themeColor="accent1"/>
          <w:bdr w:val="none" w:sz="0" w:space="0" w:color="auto" w:frame="1"/>
        </w:rPr>
      </w:pPr>
    </w:p>
    <w:p w:rsidR="005B515A" w:rsidRDefault="005B515A" w:rsidP="005B515A">
      <w:pPr>
        <w:pStyle w:val="Odstavekseznama"/>
        <w:ind w:left="0"/>
        <w:rPr>
          <w:rStyle w:val="mn"/>
          <w:rFonts w:cstheme="minorHAnsi"/>
          <w:color w:val="222222"/>
          <w:bdr w:val="none" w:sz="0" w:space="0" w:color="auto" w:frame="1"/>
        </w:rPr>
      </w:pPr>
    </w:p>
    <w:p w:rsidR="004919E7" w:rsidRDefault="004919E7" w:rsidP="005B515A">
      <w:pPr>
        <w:rPr>
          <w:b/>
          <w:color w:val="FFC000"/>
        </w:rPr>
      </w:pPr>
    </w:p>
    <w:p w:rsidR="00093113" w:rsidRPr="00716648" w:rsidRDefault="007C2E48" w:rsidP="00716648">
      <w:r>
        <w:rPr>
          <w:b/>
          <w:color w:val="FFC000"/>
        </w:rPr>
        <w:t>VAJE</w:t>
      </w:r>
      <w:r w:rsidR="005B515A" w:rsidRPr="00324572">
        <w:rPr>
          <w:b/>
          <w:color w:val="FFC000"/>
        </w:rPr>
        <w:t>:</w:t>
      </w:r>
      <w:r w:rsidR="005B515A">
        <w:rPr>
          <w:b/>
          <w:color w:val="C00000"/>
        </w:rPr>
        <w:t xml:space="preserve"> </w:t>
      </w:r>
      <w:r w:rsidR="005B515A">
        <w:t xml:space="preserve">V delovnem zvezku DZ 4, str. 84 - </w:t>
      </w:r>
      <w:r w:rsidR="00A3159E">
        <w:t>8</w:t>
      </w:r>
      <w:r w:rsidR="0018626B">
        <w:t>7, r</w:t>
      </w:r>
      <w:r w:rsidR="00A3159E">
        <w:t>eši vsaj naslednje naloge: 3</w:t>
      </w:r>
      <w:r w:rsidR="0018626B">
        <w:t>.,</w:t>
      </w:r>
      <w:r w:rsidR="00A3159E">
        <w:t xml:space="preserve"> 4., </w:t>
      </w:r>
      <w:r w:rsidR="0071234B">
        <w:t xml:space="preserve"> 5., 6,</w:t>
      </w:r>
      <w:r w:rsidR="0018626B">
        <w:t xml:space="preserve"> 9.</w:t>
      </w:r>
      <w:r w:rsidR="0071234B">
        <w:t xml:space="preserve"> </w:t>
      </w:r>
      <w:r w:rsidR="0018626B">
        <w:t>a, 10.</w:t>
      </w:r>
      <w:r w:rsidR="0071234B">
        <w:t xml:space="preserve"> </w:t>
      </w:r>
      <w:r w:rsidR="0018626B">
        <w:t>b</w:t>
      </w:r>
      <w:r w:rsidR="004919E7">
        <w:t xml:space="preserve"> in preveri rešitve.</w:t>
      </w:r>
    </w:p>
    <w:p w:rsidR="00716648" w:rsidRDefault="00716648">
      <w:pPr>
        <w:spacing w:line="259" w:lineRule="auto"/>
        <w:rPr>
          <w:b/>
          <w:color w:val="5B9BD5" w:themeColor="accent1"/>
        </w:rPr>
      </w:pPr>
      <w:r>
        <w:rPr>
          <w:b/>
          <w:color w:val="5B9BD5" w:themeColor="accent1"/>
        </w:rPr>
        <w:br w:type="page"/>
      </w:r>
    </w:p>
    <w:p w:rsidR="004919E7" w:rsidRPr="0071234B" w:rsidRDefault="003A222C" w:rsidP="005B515A">
      <w:pPr>
        <w:rPr>
          <w:b/>
          <w:color w:val="5B9BD5" w:themeColor="accent1"/>
        </w:rPr>
      </w:pPr>
      <w:r w:rsidRPr="003A222C">
        <w:rPr>
          <w:b/>
          <w:color w:val="5B9BD5" w:themeColor="accent1"/>
        </w:rPr>
        <w:lastRenderedPageBreak/>
        <w:t xml:space="preserve">SRE </w:t>
      </w:r>
      <w:r>
        <w:rPr>
          <w:b/>
          <w:color w:val="5B9BD5" w:themeColor="accent1"/>
        </w:rPr>
        <w:t>(</w:t>
      </w:r>
      <w:r w:rsidRPr="003A222C">
        <w:rPr>
          <w:b/>
          <w:color w:val="5B9BD5" w:themeColor="accent1"/>
        </w:rPr>
        <w:t>1.4.2020</w:t>
      </w:r>
      <w:r>
        <w:rPr>
          <w:b/>
          <w:color w:val="5B9BD5" w:themeColor="accent1"/>
        </w:rPr>
        <w:t>)</w:t>
      </w:r>
      <w:r w:rsidR="00716648">
        <w:rPr>
          <w:b/>
          <w:color w:val="5B9BD5" w:themeColor="accent1"/>
        </w:rPr>
        <w:t>:</w:t>
      </w:r>
      <w:r>
        <w:rPr>
          <w:b/>
          <w:color w:val="5B9BD5" w:themeColor="accent1"/>
        </w:rPr>
        <w:t xml:space="preserve">                   </w:t>
      </w:r>
      <w:r w:rsidR="00716648">
        <w:rPr>
          <w:b/>
          <w:color w:val="5B9BD5" w:themeColor="accent1"/>
        </w:rPr>
        <w:t xml:space="preserve">                        </w:t>
      </w:r>
      <w:r>
        <w:rPr>
          <w:b/>
          <w:color w:val="5B9BD5" w:themeColor="accent1"/>
        </w:rPr>
        <w:t xml:space="preserve"> </w:t>
      </w:r>
      <w:r w:rsidRPr="003A222C">
        <w:rPr>
          <w:b/>
          <w:color w:val="FF00FF"/>
        </w:rPr>
        <w:t xml:space="preserve">NAČRTOVANJE TRAPEZA      </w:t>
      </w:r>
    </w:p>
    <w:p w:rsidR="004919E7" w:rsidRDefault="004919E7" w:rsidP="005B515A">
      <w:pPr>
        <w:rPr>
          <w:b/>
          <w:color w:val="FF00FF"/>
        </w:rPr>
      </w:pPr>
    </w:p>
    <w:p w:rsidR="002C37D7" w:rsidRDefault="004919E7" w:rsidP="005B515A">
      <w:r w:rsidRPr="004919E7">
        <w:t xml:space="preserve">Za načrtovanje </w:t>
      </w:r>
      <w:r w:rsidRPr="00007A9B">
        <w:rPr>
          <w:color w:val="FF00FF"/>
        </w:rPr>
        <w:t>trapeza</w:t>
      </w:r>
      <w:r w:rsidRPr="004919E7">
        <w:t xml:space="preserve"> potrebujemo </w:t>
      </w:r>
      <w:r w:rsidRPr="004919E7">
        <w:rPr>
          <w:color w:val="FF00FF"/>
        </w:rPr>
        <w:t>štiri</w:t>
      </w:r>
      <w:r w:rsidRPr="004919E7">
        <w:t xml:space="preserve"> neodvisne podatke.</w:t>
      </w:r>
      <w:r w:rsidR="00007A9B">
        <w:t xml:space="preserve"> Za načrtovanje </w:t>
      </w:r>
      <w:r w:rsidR="00007A9B" w:rsidRPr="0071234B">
        <w:rPr>
          <w:color w:val="FF00FF"/>
          <w:u w:val="single"/>
        </w:rPr>
        <w:t>enakokrakega</w:t>
      </w:r>
      <w:r w:rsidR="00007A9B" w:rsidRPr="00007A9B">
        <w:rPr>
          <w:color w:val="FF00FF"/>
        </w:rPr>
        <w:t xml:space="preserve"> trapeza </w:t>
      </w:r>
      <w:r w:rsidR="00007A9B">
        <w:t xml:space="preserve">potrebujemo le </w:t>
      </w:r>
      <w:r w:rsidR="00007A9B" w:rsidRPr="00007A9B">
        <w:rPr>
          <w:color w:val="FF00FF"/>
        </w:rPr>
        <w:t>tri</w:t>
      </w:r>
      <w:r w:rsidR="00007A9B">
        <w:t xml:space="preserve"> podatke.</w:t>
      </w:r>
    </w:p>
    <w:p w:rsidR="002C37D7" w:rsidRPr="002C37D7" w:rsidRDefault="002C37D7" w:rsidP="002C37D7">
      <w:pPr>
        <w:rPr>
          <w:b/>
        </w:rPr>
      </w:pPr>
      <w:r>
        <w:rPr>
          <w:b/>
        </w:rPr>
        <w:t>Potek načrtovanja trapezov</w:t>
      </w:r>
      <w:r w:rsidRPr="002C37D7">
        <w:rPr>
          <w:b/>
        </w:rPr>
        <w:t>:</w:t>
      </w:r>
    </w:p>
    <w:p w:rsidR="002C37D7" w:rsidRDefault="002C37D7" w:rsidP="002C37D7">
      <w:pPr>
        <w:pStyle w:val="Odstavekseznama"/>
        <w:numPr>
          <w:ilvl w:val="0"/>
          <w:numId w:val="3"/>
        </w:numPr>
        <w:ind w:left="426"/>
      </w:pPr>
      <w:r>
        <w:t xml:space="preserve">najprej </w:t>
      </w:r>
      <w:r w:rsidRPr="00D01390">
        <w:rPr>
          <w:b/>
        </w:rPr>
        <w:t>izpišemo podatke</w:t>
      </w:r>
      <w:r>
        <w:t>,</w:t>
      </w:r>
    </w:p>
    <w:p w:rsidR="002C37D7" w:rsidRDefault="002C37D7" w:rsidP="002C37D7">
      <w:pPr>
        <w:pStyle w:val="Odstavekseznama"/>
        <w:numPr>
          <w:ilvl w:val="0"/>
          <w:numId w:val="3"/>
        </w:numPr>
        <w:ind w:left="426"/>
      </w:pPr>
      <w:r w:rsidRPr="00D01390">
        <w:rPr>
          <w:b/>
        </w:rPr>
        <w:t>narišemo skico</w:t>
      </w:r>
      <w:r>
        <w:t xml:space="preserve"> </w:t>
      </w:r>
    </w:p>
    <w:p w:rsidR="002C37D7" w:rsidRDefault="002C37D7" w:rsidP="002C37D7">
      <w:pPr>
        <w:pStyle w:val="Odstavekseznama"/>
        <w:numPr>
          <w:ilvl w:val="0"/>
          <w:numId w:val="3"/>
        </w:numPr>
        <w:ind w:left="426"/>
      </w:pPr>
      <w:r>
        <w:t xml:space="preserve">označimo vsa </w:t>
      </w:r>
      <w:r w:rsidRPr="002C37D7">
        <w:rPr>
          <w:b/>
        </w:rPr>
        <w:t>ogljišča</w:t>
      </w:r>
      <w:r>
        <w:t xml:space="preserve"> in </w:t>
      </w:r>
      <w:r w:rsidRPr="002C37D7">
        <w:rPr>
          <w:b/>
        </w:rPr>
        <w:t>stranice</w:t>
      </w:r>
      <w:r>
        <w:t xml:space="preserve">, ter vse </w:t>
      </w:r>
      <w:r w:rsidRPr="002C37D7">
        <w:rPr>
          <w:b/>
        </w:rPr>
        <w:t>ostale dane podatke</w:t>
      </w:r>
    </w:p>
    <w:p w:rsidR="002C37D7" w:rsidRDefault="002C37D7" w:rsidP="002C37D7">
      <w:pPr>
        <w:pStyle w:val="Odstavekseznama"/>
        <w:numPr>
          <w:ilvl w:val="0"/>
          <w:numId w:val="3"/>
        </w:numPr>
        <w:ind w:left="426"/>
      </w:pPr>
      <w:r w:rsidRPr="002C37D7">
        <w:rPr>
          <w:b/>
        </w:rPr>
        <w:t>obkrožimo dane količine</w:t>
      </w:r>
      <w:r>
        <w:t>,</w:t>
      </w:r>
    </w:p>
    <w:p w:rsidR="002C37D7" w:rsidRDefault="002C37D7" w:rsidP="002C37D7">
      <w:pPr>
        <w:pStyle w:val="Odstavekseznama"/>
        <w:numPr>
          <w:ilvl w:val="0"/>
          <w:numId w:val="3"/>
        </w:numPr>
        <w:ind w:left="426"/>
      </w:pPr>
      <w:r w:rsidRPr="00D01390">
        <w:rPr>
          <w:b/>
        </w:rPr>
        <w:t>razmislimo</w:t>
      </w:r>
      <w:r w:rsidR="00214934">
        <w:t xml:space="preserve"> v kakš</w:t>
      </w:r>
      <w:r>
        <w:t>n</w:t>
      </w:r>
      <w:r w:rsidR="00214934">
        <w:t>e</w:t>
      </w:r>
      <w:r>
        <w:t xml:space="preserve">m </w:t>
      </w:r>
      <w:r w:rsidRPr="00D01390">
        <w:rPr>
          <w:b/>
        </w:rPr>
        <w:t>vrstnem redu</w:t>
      </w:r>
      <w:r w:rsidR="00214934">
        <w:t xml:space="preserve"> bomo načrtovali trapez</w:t>
      </w:r>
    </w:p>
    <w:p w:rsidR="002C37D7" w:rsidRDefault="002C37D7" w:rsidP="002C37D7">
      <w:pPr>
        <w:pStyle w:val="Odstavekseznama"/>
        <w:numPr>
          <w:ilvl w:val="0"/>
          <w:numId w:val="3"/>
        </w:numPr>
        <w:ind w:left="426"/>
      </w:pPr>
      <w:r w:rsidRPr="00D01390">
        <w:rPr>
          <w:b/>
        </w:rPr>
        <w:t>pričnemo načrtovanje</w:t>
      </w:r>
      <w:r>
        <w:t>.</w:t>
      </w:r>
    </w:p>
    <w:p w:rsidR="0071234B" w:rsidRDefault="0071234B" w:rsidP="005A582F">
      <w:pPr>
        <w:rPr>
          <w:color w:val="5B9BD5" w:themeColor="accent1"/>
        </w:rPr>
      </w:pPr>
    </w:p>
    <w:p w:rsidR="000D76A1" w:rsidRDefault="00E56D5E" w:rsidP="005A582F">
      <w:pPr>
        <w:rPr>
          <w:color w:val="5B9BD5" w:themeColor="accent1"/>
        </w:rPr>
      </w:pPr>
      <w:r w:rsidRPr="00093113">
        <w:rPr>
          <w:color w:val="5B9BD5" w:themeColor="accent1"/>
        </w:rPr>
        <w:t>Na straneh 81- 83, reši naloge: 2, 3 in 4. Obvezno nariši skico ter načrtaj dani trapez, postopka načrtovanja ni potrebno pisati.</w:t>
      </w:r>
      <w:r w:rsidR="0071234B">
        <w:rPr>
          <w:color w:val="5B9BD5" w:themeColor="accent1"/>
        </w:rPr>
        <w:t xml:space="preserve"> </w:t>
      </w:r>
    </w:p>
    <w:p w:rsidR="00003089" w:rsidRDefault="00003089" w:rsidP="005A582F">
      <w:pPr>
        <w:rPr>
          <w:color w:val="5B9BD5" w:themeColor="accent1"/>
        </w:rPr>
      </w:pPr>
    </w:p>
    <w:p w:rsidR="000D76A1" w:rsidRPr="000D76A1" w:rsidRDefault="000D76A1" w:rsidP="005A582F">
      <w:r>
        <w:rPr>
          <w:color w:val="5B9BD5" w:themeColor="accent1"/>
        </w:rPr>
        <w:t>Če načrtovanje</w:t>
      </w:r>
      <w:r w:rsidR="0071234B">
        <w:rPr>
          <w:color w:val="5B9BD5" w:themeColor="accent1"/>
        </w:rPr>
        <w:t xml:space="preserve"> trapeza</w:t>
      </w:r>
      <w:r>
        <w:rPr>
          <w:color w:val="5B9BD5" w:themeColor="accent1"/>
        </w:rPr>
        <w:t xml:space="preserve"> še vedno ne razumeš, </w:t>
      </w:r>
      <w:r w:rsidR="0071234B">
        <w:rPr>
          <w:color w:val="5B9BD5" w:themeColor="accent1"/>
        </w:rPr>
        <w:t>si lahko ogled</w:t>
      </w:r>
      <w:r w:rsidR="00523E77">
        <w:rPr>
          <w:color w:val="5B9BD5" w:themeColor="accent1"/>
        </w:rPr>
        <w:t>aš še naslednja dva</w:t>
      </w:r>
      <w:bookmarkStart w:id="0" w:name="_GoBack"/>
      <w:bookmarkEnd w:id="0"/>
      <w:r>
        <w:rPr>
          <w:color w:val="5B9BD5" w:themeColor="accent1"/>
        </w:rPr>
        <w:t xml:space="preserve"> videoposnetka: risanje t</w:t>
      </w:r>
      <w:r w:rsidR="0071234B">
        <w:rPr>
          <w:color w:val="5B9BD5" w:themeColor="accent1"/>
        </w:rPr>
        <w:t>rapez</w:t>
      </w:r>
      <w:r>
        <w:rPr>
          <w:color w:val="5B9BD5" w:themeColor="accent1"/>
        </w:rPr>
        <w:t>a</w:t>
      </w:r>
      <w:r w:rsidR="0071234B">
        <w:rPr>
          <w:color w:val="5B9BD5" w:themeColor="accent1"/>
        </w:rPr>
        <w:t xml:space="preserve"> 1 (</w:t>
      </w:r>
      <w:hyperlink r:id="rId9" w:history="1">
        <w:r w:rsidR="0071234B">
          <w:rPr>
            <w:rStyle w:val="Hiperpovezava"/>
          </w:rPr>
          <w:t>https://www.youtube.com/watch?v=NFdLtSoYfPg</w:t>
        </w:r>
      </w:hyperlink>
      <w:r w:rsidRPr="000D76A1">
        <w:rPr>
          <w:color w:val="5B9BD5" w:themeColor="accent1"/>
        </w:rPr>
        <w:t xml:space="preserve">), risanje trapeza 2 </w:t>
      </w:r>
      <w:r>
        <w:t>(</w:t>
      </w:r>
      <w:hyperlink r:id="rId10" w:history="1">
        <w:r>
          <w:rPr>
            <w:rStyle w:val="Hiperpovezava"/>
          </w:rPr>
          <w:t>https://www.youtube.com/watch?v=tvXeFj-mgzI</w:t>
        </w:r>
      </w:hyperlink>
      <w:r>
        <w:t>)</w:t>
      </w:r>
    </w:p>
    <w:p w:rsidR="00E56D5E" w:rsidRDefault="00E56D5E" w:rsidP="00E56D5E"/>
    <w:p w:rsidR="00E56D5E" w:rsidRDefault="00E56D5E" w:rsidP="00E56D5E">
      <w:r w:rsidRPr="0071234B">
        <w:rPr>
          <w:b/>
          <w:color w:val="FFC000"/>
        </w:rPr>
        <w:t>VAJE:</w:t>
      </w:r>
      <w:r w:rsidRPr="00E56D5E">
        <w:rPr>
          <w:color w:val="FFC000"/>
        </w:rPr>
        <w:t xml:space="preserve"> </w:t>
      </w:r>
      <w:r>
        <w:t xml:space="preserve">V delovnem zvezku DZ 4, str. 87 - 92, reši vsaj naslednje naloge: </w:t>
      </w:r>
      <w:r w:rsidR="00A9380B">
        <w:t>11.b, č, d, 13, 14 b in 15.</w:t>
      </w:r>
      <w:r w:rsidR="00523E77">
        <w:t>a</w:t>
      </w:r>
      <w:r w:rsidR="00093113">
        <w:t xml:space="preserve"> in preveri rešitve.</w:t>
      </w:r>
    </w:p>
    <w:p w:rsidR="00E56D5E" w:rsidRDefault="00E56D5E" w:rsidP="00E56D5E"/>
    <w:p w:rsidR="00E56D5E" w:rsidRDefault="00E56D5E" w:rsidP="00E56D5E"/>
    <w:p w:rsidR="003A222C" w:rsidRPr="004919E7" w:rsidRDefault="003A222C" w:rsidP="00007A9B">
      <w:r w:rsidRPr="004919E7">
        <w:t xml:space="preserve"> </w:t>
      </w:r>
    </w:p>
    <w:p w:rsidR="003A222C" w:rsidRDefault="003A222C" w:rsidP="005B515A">
      <w:pPr>
        <w:rPr>
          <w:b/>
          <w:color w:val="5B9BD5" w:themeColor="accent1"/>
        </w:rPr>
      </w:pPr>
    </w:p>
    <w:p w:rsidR="003A222C" w:rsidRPr="003A222C" w:rsidRDefault="003A222C" w:rsidP="005B515A">
      <w:pPr>
        <w:rPr>
          <w:b/>
          <w:color w:val="5B9BD5" w:themeColor="accent1"/>
        </w:rPr>
      </w:pPr>
      <w:r w:rsidRPr="003A222C">
        <w:rPr>
          <w:b/>
          <w:color w:val="5B9BD5" w:themeColor="accent1"/>
        </w:rPr>
        <w:t xml:space="preserve">    </w:t>
      </w:r>
    </w:p>
    <w:p w:rsidR="005B515A" w:rsidRPr="005B515A" w:rsidRDefault="005B515A" w:rsidP="005B515A">
      <w:pPr>
        <w:pStyle w:val="Odstavekseznama"/>
        <w:ind w:left="0"/>
      </w:pPr>
    </w:p>
    <w:p w:rsidR="002A78B8" w:rsidRPr="005B515A" w:rsidRDefault="002A78B8" w:rsidP="008E1D2A">
      <w:pPr>
        <w:rPr>
          <w:rFonts w:cstheme="minorHAnsi"/>
        </w:rPr>
      </w:pPr>
    </w:p>
    <w:sectPr w:rsidR="002A78B8" w:rsidRPr="005B515A" w:rsidSect="00093113">
      <w:pgSz w:w="11906" w:h="16838"/>
      <w:pgMar w:top="709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8B0"/>
    <w:multiLevelType w:val="hybridMultilevel"/>
    <w:tmpl w:val="34621A36"/>
    <w:lvl w:ilvl="0" w:tplc="D626E73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B14"/>
    <w:multiLevelType w:val="hybridMultilevel"/>
    <w:tmpl w:val="34FAAD36"/>
    <w:lvl w:ilvl="0" w:tplc="B448A25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D187C42"/>
    <w:multiLevelType w:val="hybridMultilevel"/>
    <w:tmpl w:val="6766330A"/>
    <w:lvl w:ilvl="0" w:tplc="AD4231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C7"/>
    <w:rsid w:val="00003089"/>
    <w:rsid w:val="00007A9B"/>
    <w:rsid w:val="0005083D"/>
    <w:rsid w:val="00093113"/>
    <w:rsid w:val="000D76A1"/>
    <w:rsid w:val="0018626B"/>
    <w:rsid w:val="00214934"/>
    <w:rsid w:val="002A78B8"/>
    <w:rsid w:val="002C37D7"/>
    <w:rsid w:val="003044CF"/>
    <w:rsid w:val="003A222C"/>
    <w:rsid w:val="003D3D89"/>
    <w:rsid w:val="004919E7"/>
    <w:rsid w:val="004E049A"/>
    <w:rsid w:val="00523E77"/>
    <w:rsid w:val="00533393"/>
    <w:rsid w:val="005A582F"/>
    <w:rsid w:val="005B515A"/>
    <w:rsid w:val="006369E1"/>
    <w:rsid w:val="0071234B"/>
    <w:rsid w:val="00716648"/>
    <w:rsid w:val="007254C7"/>
    <w:rsid w:val="007C2E48"/>
    <w:rsid w:val="007F22E9"/>
    <w:rsid w:val="008E1D2A"/>
    <w:rsid w:val="00927889"/>
    <w:rsid w:val="00A3159E"/>
    <w:rsid w:val="00A7248E"/>
    <w:rsid w:val="00A9380B"/>
    <w:rsid w:val="00B9249B"/>
    <w:rsid w:val="00E42361"/>
    <w:rsid w:val="00E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A43E"/>
  <w15:chartTrackingRefBased/>
  <w15:docId w15:val="{CDF4BD2D-3C38-4224-99EF-251923E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54C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54C7"/>
    <w:pPr>
      <w:ind w:left="720"/>
      <w:contextualSpacing/>
    </w:pPr>
  </w:style>
  <w:style w:type="character" w:customStyle="1" w:styleId="mn">
    <w:name w:val="mn"/>
    <w:basedOn w:val="Privzetapisavaodstavka"/>
    <w:rsid w:val="008E1D2A"/>
  </w:style>
  <w:style w:type="character" w:customStyle="1" w:styleId="mo">
    <w:name w:val="mo"/>
    <w:basedOn w:val="Privzetapisavaodstavka"/>
    <w:rsid w:val="008E1D2A"/>
  </w:style>
  <w:style w:type="character" w:customStyle="1" w:styleId="mjxassistivemathml">
    <w:name w:val="mjx_assistive_mathml"/>
    <w:basedOn w:val="Privzetapisavaodstavka"/>
    <w:rsid w:val="008E1D2A"/>
  </w:style>
  <w:style w:type="character" w:customStyle="1" w:styleId="mi">
    <w:name w:val="mi"/>
    <w:basedOn w:val="Privzetapisavaodstavka"/>
    <w:rsid w:val="008E1D2A"/>
  </w:style>
  <w:style w:type="character" w:styleId="Besedilooznabemesta">
    <w:name w:val="Placeholder Text"/>
    <w:basedOn w:val="Privzetapisavaodstavka"/>
    <w:uiPriority w:val="99"/>
    <w:semiHidden/>
    <w:rsid w:val="00533393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3044C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44CF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9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.si/trape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1ka.si/a/265225" TargetMode="External"/><Relationship Id="rId10" Type="http://schemas.openxmlformats.org/officeDocument/2006/relationships/hyperlink" Target="https://www.youtube.com/watch?v=tvXeFj-mg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FdLtSoYf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in Jože</dc:creator>
  <cp:keywords/>
  <dc:description/>
  <cp:lastModifiedBy>Klavdija in Jože</cp:lastModifiedBy>
  <cp:revision>19</cp:revision>
  <dcterms:created xsi:type="dcterms:W3CDTF">2020-03-28T19:22:00Z</dcterms:created>
  <dcterms:modified xsi:type="dcterms:W3CDTF">2020-03-29T13:48:00Z</dcterms:modified>
</cp:coreProperties>
</file>