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714" w:rsidRPr="00B535CC" w:rsidRDefault="00D53539" w:rsidP="00B535CC">
      <w:pPr>
        <w:shd w:val="clear" w:color="auto" w:fill="FFC000" w:themeFill="accent4"/>
        <w:rPr>
          <w:b/>
          <w:sz w:val="36"/>
          <w:szCs w:val="36"/>
        </w:rPr>
      </w:pPr>
      <w:bookmarkStart w:id="0" w:name="_GoBack"/>
      <w:bookmarkEnd w:id="0"/>
      <w:r w:rsidRPr="00B535CC">
        <w:rPr>
          <w:b/>
          <w:sz w:val="36"/>
          <w:szCs w:val="36"/>
        </w:rPr>
        <w:t>KAKO ORGANIZIRATI DAN, KO OPRAVLJATE ŠOLSKE OBVEZNOSTI OD DOMA?</w:t>
      </w:r>
    </w:p>
    <w:p w:rsidR="00CC6714" w:rsidRDefault="00CC6714">
      <w:pPr>
        <w:rPr>
          <w:b/>
          <w:sz w:val="24"/>
          <w:szCs w:val="24"/>
        </w:rPr>
      </w:pPr>
    </w:p>
    <w:tbl>
      <w:tblPr>
        <w:tblStyle w:val="Tabelamrea"/>
        <w:tblW w:w="0" w:type="auto"/>
        <w:tblLook w:val="04A0" w:firstRow="1" w:lastRow="0" w:firstColumn="1" w:lastColumn="0" w:noHBand="0" w:noVBand="1"/>
      </w:tblPr>
      <w:tblGrid>
        <w:gridCol w:w="9062"/>
      </w:tblGrid>
      <w:tr w:rsidR="00B535CC" w:rsidTr="00B535CC">
        <w:tc>
          <w:tcPr>
            <w:tcW w:w="9062" w:type="dxa"/>
            <w:shd w:val="clear" w:color="auto" w:fill="DEEAF6" w:themeFill="accent1" w:themeFillTint="33"/>
          </w:tcPr>
          <w:p w:rsidR="00B535CC" w:rsidRDefault="00B535CC" w:rsidP="00B535CC">
            <w:pPr>
              <w:rPr>
                <w:sz w:val="24"/>
                <w:szCs w:val="24"/>
              </w:rPr>
            </w:pPr>
            <w:r w:rsidRPr="003D70BC">
              <w:rPr>
                <w:sz w:val="24"/>
                <w:szCs w:val="24"/>
              </w:rPr>
              <w:t xml:space="preserve">Prejšnji dan ali zjutraj </w:t>
            </w:r>
            <w:r>
              <w:rPr>
                <w:sz w:val="24"/>
                <w:szCs w:val="24"/>
              </w:rPr>
              <w:t>načrtujte dnevne aktivnosti in opravila ter določite čas za posamezne aktivnosti:</w:t>
            </w:r>
          </w:p>
          <w:p w:rsidR="00B535CC" w:rsidRDefault="00B535CC" w:rsidP="00B535CC">
            <w:pPr>
              <w:pStyle w:val="Odstavekseznama"/>
              <w:numPr>
                <w:ilvl w:val="0"/>
                <w:numId w:val="1"/>
              </w:numPr>
              <w:rPr>
                <w:sz w:val="24"/>
                <w:szCs w:val="24"/>
              </w:rPr>
            </w:pPr>
            <w:r>
              <w:rPr>
                <w:sz w:val="24"/>
                <w:szCs w:val="24"/>
              </w:rPr>
              <w:t>Zajtrk, kosilo, večerja</w:t>
            </w:r>
          </w:p>
          <w:p w:rsidR="00B535CC" w:rsidRDefault="00B535CC" w:rsidP="00B535CC">
            <w:pPr>
              <w:pStyle w:val="Odstavekseznama"/>
              <w:numPr>
                <w:ilvl w:val="0"/>
                <w:numId w:val="1"/>
              </w:numPr>
              <w:rPr>
                <w:sz w:val="24"/>
                <w:szCs w:val="24"/>
              </w:rPr>
            </w:pPr>
            <w:r>
              <w:rPr>
                <w:sz w:val="24"/>
                <w:szCs w:val="24"/>
              </w:rPr>
              <w:t>Razgibavanje</w:t>
            </w:r>
          </w:p>
          <w:p w:rsidR="00B535CC" w:rsidRDefault="00B535CC" w:rsidP="00B535CC">
            <w:pPr>
              <w:pStyle w:val="Odstavekseznama"/>
              <w:numPr>
                <w:ilvl w:val="0"/>
                <w:numId w:val="1"/>
              </w:numPr>
              <w:rPr>
                <w:sz w:val="24"/>
                <w:szCs w:val="24"/>
              </w:rPr>
            </w:pPr>
            <w:r>
              <w:rPr>
                <w:sz w:val="24"/>
                <w:szCs w:val="24"/>
              </w:rPr>
              <w:t>Učenje</w:t>
            </w:r>
          </w:p>
          <w:p w:rsidR="00B535CC" w:rsidRDefault="00B535CC" w:rsidP="00B535CC">
            <w:pPr>
              <w:pStyle w:val="Odstavekseznama"/>
              <w:numPr>
                <w:ilvl w:val="0"/>
                <w:numId w:val="1"/>
              </w:numPr>
              <w:rPr>
                <w:sz w:val="24"/>
                <w:szCs w:val="24"/>
              </w:rPr>
            </w:pPr>
            <w:r>
              <w:rPr>
                <w:sz w:val="24"/>
                <w:szCs w:val="24"/>
              </w:rPr>
              <w:t>Odmori med učenjem</w:t>
            </w:r>
          </w:p>
          <w:p w:rsidR="00B535CC" w:rsidRDefault="00B535CC" w:rsidP="00B535CC">
            <w:pPr>
              <w:pStyle w:val="Odstavekseznama"/>
              <w:numPr>
                <w:ilvl w:val="0"/>
                <w:numId w:val="1"/>
              </w:numPr>
            </w:pPr>
            <w:r>
              <w:rPr>
                <w:sz w:val="24"/>
                <w:szCs w:val="24"/>
              </w:rPr>
              <w:t>Prosti čas</w:t>
            </w:r>
          </w:p>
          <w:p w:rsidR="00B535CC" w:rsidRDefault="00B535CC" w:rsidP="00B535CC">
            <w:pPr>
              <w:pStyle w:val="Odstavekseznama"/>
              <w:numPr>
                <w:ilvl w:val="0"/>
                <w:numId w:val="1"/>
              </w:numPr>
              <w:rPr>
                <w:sz w:val="24"/>
                <w:szCs w:val="24"/>
              </w:rPr>
            </w:pPr>
            <w:r>
              <w:rPr>
                <w:sz w:val="24"/>
                <w:szCs w:val="24"/>
              </w:rPr>
              <w:t>Dnevna opravila</w:t>
            </w:r>
          </w:p>
          <w:p w:rsidR="00B535CC" w:rsidRPr="00B535CC" w:rsidRDefault="00B535CC" w:rsidP="00B535CC">
            <w:pPr>
              <w:pStyle w:val="Odstavekseznama"/>
              <w:numPr>
                <w:ilvl w:val="0"/>
                <w:numId w:val="1"/>
              </w:numPr>
              <w:rPr>
                <w:sz w:val="24"/>
                <w:szCs w:val="24"/>
              </w:rPr>
            </w:pPr>
            <w:r>
              <w:rPr>
                <w:sz w:val="24"/>
                <w:szCs w:val="24"/>
              </w:rPr>
              <w:t>Spanje</w:t>
            </w:r>
          </w:p>
        </w:tc>
      </w:tr>
    </w:tbl>
    <w:p w:rsidR="00B535CC" w:rsidRDefault="00B535CC">
      <w:pPr>
        <w:rPr>
          <w:b/>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Zajtrk, kosilo, večerja</w:t>
      </w:r>
    </w:p>
    <w:p w:rsidR="00B535CC" w:rsidRDefault="00B535CC">
      <w:pPr>
        <w:spacing w:after="0"/>
        <w:rPr>
          <w:sz w:val="24"/>
          <w:szCs w:val="24"/>
        </w:rPr>
      </w:pPr>
    </w:p>
    <w:p w:rsidR="00CC6714" w:rsidRDefault="00D53539">
      <w:pPr>
        <w:spacing w:after="0"/>
        <w:rPr>
          <w:sz w:val="24"/>
          <w:szCs w:val="24"/>
        </w:rPr>
      </w:pPr>
      <w:r>
        <w:rPr>
          <w:sz w:val="24"/>
          <w:szCs w:val="24"/>
        </w:rPr>
        <w:t xml:space="preserve">Vzpostavite dnevni ritem prehranjevanja in poskrbite, da bodo obroki vsak dan približno ob enakem času. </w:t>
      </w:r>
      <w:r w:rsidRPr="003D70BC">
        <w:rPr>
          <w:sz w:val="24"/>
          <w:szCs w:val="24"/>
        </w:rPr>
        <w:t xml:space="preserve">Morda se lahko preizkusite v pripravi lahkega obroka za vas in za vaše bližnje. </w:t>
      </w:r>
      <w:r>
        <w:rPr>
          <w:sz w:val="24"/>
          <w:szCs w:val="24"/>
        </w:rPr>
        <w:t>Preden se lotite učenja, poskrbite za to, da ne boste lačni. Za čas učenja si na pisalno mizo ne prinašajte hrane, pripravite si le kozarec vode ali čaja.</w:t>
      </w:r>
    </w:p>
    <w:p w:rsidR="00B535CC" w:rsidRDefault="00B535CC">
      <w:pPr>
        <w:spacing w:after="0"/>
        <w:rPr>
          <w:sz w:val="24"/>
          <w:szCs w:val="24"/>
        </w:rPr>
      </w:pPr>
    </w:p>
    <w:p w:rsidR="00B535CC" w:rsidRDefault="00B535CC" w:rsidP="00B535CC">
      <w:pPr>
        <w:spacing w:after="0"/>
        <w:jc w:val="center"/>
      </w:pPr>
      <w:r>
        <w:rPr>
          <w:noProof/>
          <w:lang w:eastAsia="sl-SI"/>
        </w:rPr>
        <w:drawing>
          <wp:inline distT="0" distB="0" distL="0" distR="0" wp14:anchorId="024E91D2">
            <wp:extent cx="2032797" cy="97155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211" cy="977483"/>
                    </a:xfrm>
                    <a:prstGeom prst="rect">
                      <a:avLst/>
                    </a:prstGeom>
                    <a:noFill/>
                  </pic:spPr>
                </pic:pic>
              </a:graphicData>
            </a:graphic>
          </wp:inline>
        </w:drawing>
      </w:r>
    </w:p>
    <w:p w:rsidR="00CC6714" w:rsidRDefault="00CC6714">
      <w:pPr>
        <w:spacing w:after="0"/>
        <w:rPr>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Razgibavanje</w:t>
      </w:r>
    </w:p>
    <w:p w:rsidR="00B535CC" w:rsidRDefault="00B535CC">
      <w:pPr>
        <w:spacing w:after="0"/>
        <w:rPr>
          <w:sz w:val="24"/>
          <w:szCs w:val="24"/>
        </w:rPr>
      </w:pPr>
    </w:p>
    <w:p w:rsidR="00BF4044" w:rsidRDefault="00D53539">
      <w:pPr>
        <w:spacing w:after="0"/>
        <w:rPr>
          <w:sz w:val="24"/>
          <w:szCs w:val="24"/>
        </w:rPr>
      </w:pPr>
      <w:r>
        <w:rPr>
          <w:sz w:val="24"/>
          <w:szCs w:val="24"/>
        </w:rPr>
        <w:t xml:space="preserve">Ker ste mnogi čez teden vključeni v kakšne športne in rekreativne dejavnosti, v tem času pa to ni možno, sami poskrbite za razgibavanje telesa in ohranjanje telesne kondicije. Doma lahko delate vaje za ogrevanje, vaje za izboljšanje gibljivosti, vaje za moč, raztezne vaje idr.  </w:t>
      </w:r>
      <w:r w:rsidRPr="003D70BC">
        <w:rPr>
          <w:sz w:val="24"/>
          <w:szCs w:val="24"/>
        </w:rPr>
        <w:t>Pojdite na svež zrak, na sprehod ali kolesarjenje. Gibljite se v naravi, kjer je manjše število ljudi. Gibanje na svežem zraku pomaga, da si učno snov lažje in trajneje zapomnite.</w:t>
      </w:r>
    </w:p>
    <w:p w:rsidR="00BF4044" w:rsidRDefault="00BF4044">
      <w:pPr>
        <w:spacing w:after="0"/>
        <w:rPr>
          <w:sz w:val="24"/>
          <w:szCs w:val="24"/>
        </w:rPr>
      </w:pPr>
    </w:p>
    <w:p w:rsidR="00CC6714" w:rsidRDefault="00BF4044" w:rsidP="00BF4044">
      <w:pPr>
        <w:spacing w:after="0"/>
        <w:jc w:val="center"/>
        <w:rPr>
          <w:sz w:val="24"/>
          <w:szCs w:val="24"/>
        </w:rPr>
      </w:pPr>
      <w:r>
        <w:rPr>
          <w:noProof/>
          <w:sz w:val="24"/>
          <w:szCs w:val="24"/>
          <w:lang w:eastAsia="sl-SI"/>
        </w:rPr>
        <w:drawing>
          <wp:inline distT="0" distB="0" distL="0" distR="0">
            <wp:extent cx="1828800" cy="1213463"/>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cing.jpg"/>
                    <pic:cNvPicPr/>
                  </pic:nvPicPr>
                  <pic:blipFill>
                    <a:blip r:embed="rId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10"/>
                        </a:ext>
                      </a:extLst>
                    </a:blip>
                    <a:stretch>
                      <a:fillRect/>
                    </a:stretch>
                  </pic:blipFill>
                  <pic:spPr>
                    <a:xfrm rot="10800000" flipV="1">
                      <a:off x="0" y="0"/>
                      <a:ext cx="1910536" cy="1267697"/>
                    </a:xfrm>
                    <a:prstGeom prst="rect">
                      <a:avLst/>
                    </a:prstGeom>
                  </pic:spPr>
                </pic:pic>
              </a:graphicData>
            </a:graphic>
          </wp:inline>
        </w:drawing>
      </w:r>
    </w:p>
    <w:p w:rsidR="00CC6714" w:rsidRPr="00B535CC" w:rsidRDefault="00D53539" w:rsidP="00B535CC">
      <w:pPr>
        <w:shd w:val="clear" w:color="auto" w:fill="FFE599" w:themeFill="accent4" w:themeFillTint="66"/>
        <w:spacing w:after="0"/>
        <w:rPr>
          <w:b/>
          <w:sz w:val="28"/>
          <w:szCs w:val="28"/>
        </w:rPr>
      </w:pPr>
      <w:r w:rsidRPr="00B535CC">
        <w:rPr>
          <w:b/>
          <w:sz w:val="28"/>
          <w:szCs w:val="28"/>
        </w:rPr>
        <w:lastRenderedPageBreak/>
        <w:t>Učenje</w:t>
      </w:r>
    </w:p>
    <w:p w:rsidR="00BF4044" w:rsidRDefault="00BF4044">
      <w:pPr>
        <w:spacing w:after="0"/>
        <w:rPr>
          <w:sz w:val="24"/>
          <w:szCs w:val="24"/>
        </w:rPr>
      </w:pPr>
    </w:p>
    <w:p w:rsidR="00CC6714" w:rsidRDefault="00D53539">
      <w:pPr>
        <w:spacing w:after="0"/>
        <w:rPr>
          <w:sz w:val="24"/>
          <w:szCs w:val="24"/>
        </w:rPr>
      </w:pPr>
      <w:r>
        <w:rPr>
          <w:sz w:val="24"/>
          <w:szCs w:val="24"/>
        </w:rPr>
        <w:t>Preglejte dnevni urnik po predmetih, ki jih imate ta dan v šoli in si pripravite učbenike in zvezke. Razporedite si čas in vrstni red učenja po posameznih predmetih</w:t>
      </w:r>
      <w:r w:rsidRPr="003D70BC">
        <w:rPr>
          <w:sz w:val="24"/>
          <w:szCs w:val="24"/>
        </w:rPr>
        <w:t xml:space="preserve">. Poiščite učno vsebino med elektronsko </w:t>
      </w:r>
      <w:r w:rsidR="003D70BC" w:rsidRPr="003D70BC">
        <w:rPr>
          <w:sz w:val="24"/>
          <w:szCs w:val="24"/>
        </w:rPr>
        <w:t xml:space="preserve">pošto </w:t>
      </w:r>
      <w:r>
        <w:rPr>
          <w:sz w:val="24"/>
          <w:szCs w:val="24"/>
        </w:rPr>
        <w:t xml:space="preserve">ali v spletni učilnici, ki jo učitelji vsakodnevno pripravijo in začnite z delom. Učite se sproti, vsakodnevno, po manjših učnih sklopih. </w:t>
      </w:r>
    </w:p>
    <w:p w:rsidR="00BF4044" w:rsidRDefault="00BF4044">
      <w:pPr>
        <w:spacing w:after="0"/>
        <w:rPr>
          <w:sz w:val="24"/>
          <w:szCs w:val="24"/>
        </w:rPr>
      </w:pPr>
    </w:p>
    <w:p w:rsidR="00BF4044" w:rsidRDefault="00BF4044" w:rsidP="00BF4044">
      <w:pPr>
        <w:spacing w:after="0"/>
        <w:jc w:val="center"/>
      </w:pPr>
      <w:r>
        <w:rPr>
          <w:noProof/>
          <w:lang w:eastAsia="sl-SI"/>
        </w:rPr>
        <w:drawing>
          <wp:inline distT="0" distB="0" distL="0" distR="0" wp14:anchorId="7DB951B0" wp14:editId="497FD203">
            <wp:extent cx="2181225" cy="14541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enje_je_detetova_obaveza_711413373.jpg"/>
                    <pic:cNvPicPr/>
                  </pic:nvPicPr>
                  <pic:blipFill>
                    <a:blip r:embed="rId1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12"/>
                        </a:ext>
                      </a:extLst>
                    </a:blip>
                    <a:stretch>
                      <a:fillRect/>
                    </a:stretch>
                  </pic:blipFill>
                  <pic:spPr>
                    <a:xfrm>
                      <a:off x="0" y="0"/>
                      <a:ext cx="2181225" cy="1454150"/>
                    </a:xfrm>
                    <a:prstGeom prst="rect">
                      <a:avLst/>
                    </a:prstGeom>
                  </pic:spPr>
                </pic:pic>
              </a:graphicData>
            </a:graphic>
          </wp:inline>
        </w:drawing>
      </w:r>
    </w:p>
    <w:p w:rsidR="00CC6714" w:rsidRDefault="00CC6714">
      <w:pPr>
        <w:spacing w:after="0"/>
        <w:rPr>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Odmori med učenjem</w:t>
      </w:r>
    </w:p>
    <w:p w:rsidR="00BF4044" w:rsidRDefault="00BF4044">
      <w:pPr>
        <w:spacing w:after="0"/>
        <w:rPr>
          <w:sz w:val="24"/>
          <w:szCs w:val="24"/>
        </w:rPr>
      </w:pPr>
    </w:p>
    <w:p w:rsidR="00CC6714" w:rsidRDefault="00D53539">
      <w:pPr>
        <w:spacing w:after="0"/>
        <w:rPr>
          <w:sz w:val="24"/>
          <w:szCs w:val="24"/>
        </w:rPr>
      </w:pPr>
      <w:r>
        <w:rPr>
          <w:sz w:val="24"/>
          <w:szCs w:val="24"/>
        </w:rPr>
        <w:t xml:space="preserve">Nujno poskrbite za odmore med učenjem. Po 45 minutah učenja (za tiste, ki težko vzdržite dalj časa za mizo in vam hitro upade pozornost, pa po 30 minutah) si privoščite kratek 10 minutni odmor. V tem času ne sedite še naprej na stolu, temveč se razgibajte, prezračite prostor, </w:t>
      </w:r>
      <w:r w:rsidRPr="003D70BC">
        <w:rPr>
          <w:sz w:val="24"/>
          <w:szCs w:val="24"/>
        </w:rPr>
        <w:t>popijte vodo</w:t>
      </w:r>
      <w:r>
        <w:rPr>
          <w:sz w:val="24"/>
          <w:szCs w:val="24"/>
        </w:rPr>
        <w:t xml:space="preserve"> ipd. </w:t>
      </w:r>
    </w:p>
    <w:p w:rsidR="00BF4044" w:rsidRDefault="00BF4044">
      <w:pPr>
        <w:spacing w:after="0"/>
        <w:rPr>
          <w:sz w:val="24"/>
          <w:szCs w:val="24"/>
        </w:rPr>
      </w:pPr>
    </w:p>
    <w:p w:rsidR="00BF4044" w:rsidRDefault="00BF4044" w:rsidP="00BF4044">
      <w:pPr>
        <w:spacing w:after="0"/>
        <w:jc w:val="center"/>
      </w:pPr>
      <w:r w:rsidRPr="00B535CC">
        <w:rPr>
          <w:noProof/>
          <w:lang w:eastAsia="sl-SI"/>
        </w:rPr>
        <w:drawing>
          <wp:inline distT="0" distB="0" distL="0" distR="0" wp14:anchorId="16C88229" wp14:editId="25362A33">
            <wp:extent cx="2327026" cy="13811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389" b="17931"/>
                    <a:stretch/>
                  </pic:blipFill>
                  <pic:spPr bwMode="auto">
                    <a:xfrm>
                      <a:off x="0" y="0"/>
                      <a:ext cx="2391048" cy="1419123"/>
                    </a:xfrm>
                    <a:prstGeom prst="rect">
                      <a:avLst/>
                    </a:prstGeom>
                    <a:noFill/>
                    <a:ln>
                      <a:noFill/>
                    </a:ln>
                    <a:extLst>
                      <a:ext uri="{53640926-AAD7-44D8-BBD7-CCE9431645EC}">
                        <a14:shadowObscured xmlns:a14="http://schemas.microsoft.com/office/drawing/2010/main"/>
                      </a:ext>
                    </a:extLst>
                  </pic:spPr>
                </pic:pic>
              </a:graphicData>
            </a:graphic>
          </wp:inline>
        </w:drawing>
      </w:r>
    </w:p>
    <w:p w:rsidR="00CC6714" w:rsidRDefault="00CC6714">
      <w:pPr>
        <w:spacing w:after="0"/>
        <w:rPr>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Prosti čas</w:t>
      </w:r>
    </w:p>
    <w:p w:rsidR="00BF4044" w:rsidRDefault="00BF4044">
      <w:pPr>
        <w:spacing w:after="0"/>
        <w:rPr>
          <w:sz w:val="24"/>
          <w:szCs w:val="24"/>
        </w:rPr>
      </w:pPr>
    </w:p>
    <w:p w:rsidR="00CC6714" w:rsidRDefault="00D53539">
      <w:pPr>
        <w:spacing w:after="0"/>
        <w:rPr>
          <w:sz w:val="24"/>
          <w:szCs w:val="24"/>
        </w:rPr>
      </w:pPr>
      <w:r>
        <w:rPr>
          <w:sz w:val="24"/>
          <w:szCs w:val="24"/>
        </w:rPr>
        <w:t xml:space="preserve">V tem času boste </w:t>
      </w:r>
      <w:r w:rsidRPr="003D70BC">
        <w:rPr>
          <w:sz w:val="24"/>
          <w:szCs w:val="24"/>
        </w:rPr>
        <w:t xml:space="preserve">imeli </w:t>
      </w:r>
      <w:r>
        <w:rPr>
          <w:sz w:val="24"/>
          <w:szCs w:val="24"/>
        </w:rPr>
        <w:t xml:space="preserve">več prostega časa kot običajno, zato ga lahko izkoristite za najrazličnejše aktivnosti: igranje (sestavljanje kock, družabne igre, miselne igre…), likovno ustvarjanje, igranje inštrumenta, ročne spretnosti, tehnična opravila (izdelovanje predmetov iz lesa, papirja…), branje revij in knjig, poslušanje glasbe idr. </w:t>
      </w:r>
      <w:r w:rsidR="003D70BC">
        <w:rPr>
          <w:sz w:val="24"/>
          <w:szCs w:val="24"/>
        </w:rPr>
        <w:t>L</w:t>
      </w:r>
      <w:r w:rsidRPr="003D70BC">
        <w:rPr>
          <w:sz w:val="24"/>
          <w:szCs w:val="24"/>
        </w:rPr>
        <w:t>ahko</w:t>
      </w:r>
      <w:r w:rsidR="003D70BC">
        <w:rPr>
          <w:sz w:val="24"/>
          <w:szCs w:val="24"/>
        </w:rPr>
        <w:t xml:space="preserve"> se</w:t>
      </w:r>
      <w:r w:rsidRPr="003D70BC">
        <w:rPr>
          <w:sz w:val="24"/>
          <w:szCs w:val="24"/>
        </w:rPr>
        <w:t xml:space="preserve"> preizkusite </w:t>
      </w:r>
      <w:r w:rsidR="003D70BC">
        <w:rPr>
          <w:sz w:val="24"/>
          <w:szCs w:val="24"/>
        </w:rPr>
        <w:t xml:space="preserve">tudi </w:t>
      </w:r>
      <w:r w:rsidRPr="003D70BC">
        <w:rPr>
          <w:sz w:val="24"/>
          <w:szCs w:val="24"/>
        </w:rPr>
        <w:t>v branju knjig v tujem jeziku ali preberete knjige za bralno značko ali domače branje.</w:t>
      </w:r>
    </w:p>
    <w:p w:rsidR="00BF4044" w:rsidRDefault="00BF4044">
      <w:pPr>
        <w:spacing w:after="0"/>
        <w:rPr>
          <w:sz w:val="24"/>
          <w:szCs w:val="24"/>
        </w:rPr>
      </w:pPr>
    </w:p>
    <w:p w:rsidR="00BF4044" w:rsidRDefault="00BF4044" w:rsidP="00BF4044">
      <w:pPr>
        <w:spacing w:after="0"/>
        <w:jc w:val="center"/>
      </w:pPr>
      <w:r>
        <w:rPr>
          <w:noProof/>
          <w:lang w:eastAsia="sl-SI"/>
        </w:rPr>
        <w:drawing>
          <wp:inline distT="0" distB="0" distL="0" distR="0">
            <wp:extent cx="1666875" cy="11112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roci-prosti-cas-123rf-7466747-s-450.jpg"/>
                    <pic:cNvPicPr/>
                  </pic:nvPicPr>
                  <pic:blipFill>
                    <a:blip r:embed="rId1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15"/>
                        </a:ext>
                      </a:extLst>
                    </a:blip>
                    <a:stretch>
                      <a:fillRect/>
                    </a:stretch>
                  </pic:blipFill>
                  <pic:spPr>
                    <a:xfrm>
                      <a:off x="0" y="0"/>
                      <a:ext cx="1671936" cy="1114624"/>
                    </a:xfrm>
                    <a:prstGeom prst="rect">
                      <a:avLst/>
                    </a:prstGeom>
                  </pic:spPr>
                </pic:pic>
              </a:graphicData>
            </a:graphic>
          </wp:inline>
        </w:drawing>
      </w:r>
    </w:p>
    <w:p w:rsidR="00CC6714" w:rsidRDefault="00CC6714">
      <w:pPr>
        <w:spacing w:after="0"/>
        <w:rPr>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Dnevna opravila</w:t>
      </w:r>
    </w:p>
    <w:p w:rsidR="00BF4044" w:rsidRDefault="00BF4044">
      <w:pPr>
        <w:spacing w:after="0"/>
        <w:rPr>
          <w:sz w:val="24"/>
          <w:szCs w:val="24"/>
        </w:rPr>
      </w:pPr>
    </w:p>
    <w:p w:rsidR="00CC6714" w:rsidRDefault="00D53539">
      <w:pPr>
        <w:spacing w:after="0"/>
        <w:rPr>
          <w:sz w:val="24"/>
          <w:szCs w:val="24"/>
        </w:rPr>
      </w:pPr>
      <w:r>
        <w:rPr>
          <w:sz w:val="24"/>
          <w:szCs w:val="24"/>
        </w:rPr>
        <w:t>Načrtujte tudi dnevna opravila, s katerimi pomagate k vzdrževanju reda v stanovanju, hiši</w:t>
      </w:r>
      <w:r w:rsidRPr="003D70BC">
        <w:rPr>
          <w:sz w:val="24"/>
          <w:szCs w:val="24"/>
        </w:rPr>
        <w:t xml:space="preserve"> ali v okolici hiše. </w:t>
      </w:r>
      <w:r>
        <w:rPr>
          <w:sz w:val="24"/>
          <w:szCs w:val="24"/>
        </w:rPr>
        <w:t>Vsak družinski član ima najbrž že določene naloge glede dnevnih opravil, zato se najprej posvetujte z ostalimi člani družine, za kaj bo kdo poskrbel (pospravljanje sobe, čiščenje stanovanja, kuhinjska opravila kot so pomivanje posode, zlaganje posode v pomivalni stroj ali pospravljanje posode v omare, pomoč pri kuhanju, priprava jedilne mize, pospravljanje posode iz jedilne mize, odnašanje smeti idr.).</w:t>
      </w:r>
    </w:p>
    <w:p w:rsidR="00BF4044" w:rsidRDefault="00BF4044">
      <w:pPr>
        <w:spacing w:after="0"/>
        <w:rPr>
          <w:sz w:val="24"/>
          <w:szCs w:val="24"/>
        </w:rPr>
      </w:pPr>
    </w:p>
    <w:p w:rsidR="00BF4044" w:rsidRDefault="00BF4044" w:rsidP="00BF4044">
      <w:pPr>
        <w:spacing w:after="0"/>
        <w:jc w:val="center"/>
      </w:pPr>
      <w:r>
        <w:rPr>
          <w:noProof/>
          <w:lang w:eastAsia="sl-SI"/>
        </w:rPr>
        <w:drawing>
          <wp:inline distT="0" distB="0" distL="0" distR="0" wp14:anchorId="71FA875E">
            <wp:extent cx="1819275" cy="18192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inline>
        </w:drawing>
      </w:r>
    </w:p>
    <w:p w:rsidR="00CC6714" w:rsidRDefault="00CC6714">
      <w:pPr>
        <w:spacing w:after="0"/>
        <w:rPr>
          <w:sz w:val="24"/>
          <w:szCs w:val="24"/>
        </w:rPr>
      </w:pPr>
    </w:p>
    <w:p w:rsidR="00CC6714" w:rsidRPr="00B535CC" w:rsidRDefault="00D53539" w:rsidP="00B535CC">
      <w:pPr>
        <w:shd w:val="clear" w:color="auto" w:fill="FFE599" w:themeFill="accent4" w:themeFillTint="66"/>
        <w:spacing w:after="0"/>
        <w:rPr>
          <w:b/>
          <w:sz w:val="28"/>
          <w:szCs w:val="28"/>
        </w:rPr>
      </w:pPr>
      <w:r w:rsidRPr="00B535CC">
        <w:rPr>
          <w:b/>
          <w:sz w:val="28"/>
          <w:szCs w:val="28"/>
        </w:rPr>
        <w:t>Spanje</w:t>
      </w:r>
    </w:p>
    <w:p w:rsidR="00BF4044" w:rsidRDefault="00BF4044">
      <w:pPr>
        <w:spacing w:after="0"/>
        <w:rPr>
          <w:sz w:val="24"/>
          <w:szCs w:val="24"/>
        </w:rPr>
      </w:pPr>
    </w:p>
    <w:p w:rsidR="00CC6714" w:rsidRDefault="00D53539">
      <w:pPr>
        <w:spacing w:after="0"/>
        <w:rPr>
          <w:sz w:val="24"/>
          <w:szCs w:val="24"/>
        </w:rPr>
      </w:pPr>
      <w:r>
        <w:rPr>
          <w:sz w:val="24"/>
          <w:szCs w:val="24"/>
        </w:rPr>
        <w:t xml:space="preserve">Poskrbite za kvalitetno spanje in se odpravite v posteljo vsak dan ob isti uri. Spanje namreč dobro vpliva tako na naše počutje kot tudi na imunski in živčni sistem, telesni razvoj, spomin in koncentracijo. V času otroštva in mladostništva potrebujete dovolj spanja. Priporoča se 9 do 10 ur spanja. Če vam sicer med tednom primanjkuje spanja, je zdaj čas, da to nadoknadite in vzpostavite ustrezni spalni ritem. Pred spanjem poskrbite, da se umirite, takrat ne uporabljajte računalnika, tablice in telefona. </w:t>
      </w:r>
    </w:p>
    <w:p w:rsidR="00BF4044" w:rsidRDefault="00BF4044">
      <w:pPr>
        <w:spacing w:after="0"/>
        <w:rPr>
          <w:sz w:val="24"/>
          <w:szCs w:val="24"/>
        </w:rPr>
      </w:pPr>
    </w:p>
    <w:p w:rsidR="00BF4044" w:rsidRDefault="00BF4044" w:rsidP="00BF4044">
      <w:pPr>
        <w:spacing w:after="0"/>
        <w:jc w:val="center"/>
        <w:rPr>
          <w:sz w:val="24"/>
          <w:szCs w:val="24"/>
        </w:rPr>
      </w:pPr>
      <w:r>
        <w:rPr>
          <w:noProof/>
          <w:sz w:val="24"/>
          <w:szCs w:val="24"/>
          <w:lang w:eastAsia="sl-SI"/>
        </w:rPr>
        <w:drawing>
          <wp:inline distT="0" distB="0" distL="0" distR="0" wp14:anchorId="09129E8F">
            <wp:extent cx="4468495" cy="1621790"/>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1621790"/>
                    </a:xfrm>
                    <a:prstGeom prst="rect">
                      <a:avLst/>
                    </a:prstGeom>
                    <a:noFill/>
                  </pic:spPr>
                </pic:pic>
              </a:graphicData>
            </a:graphic>
          </wp:inline>
        </w:drawing>
      </w:r>
    </w:p>
    <w:p w:rsidR="00CC6714" w:rsidRDefault="00CC6714"/>
    <w:sectPr w:rsidR="00CC6714">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14D" w:rsidRDefault="003B714D" w:rsidP="00BF4044">
      <w:pPr>
        <w:spacing w:after="0" w:line="240" w:lineRule="auto"/>
      </w:pPr>
      <w:r>
        <w:separator/>
      </w:r>
    </w:p>
  </w:endnote>
  <w:endnote w:type="continuationSeparator" w:id="0">
    <w:p w:rsidR="003B714D" w:rsidRDefault="003B714D" w:rsidP="00BF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swiss"/>
    <w:pitch w:val="variable"/>
  </w:font>
  <w:font w:name="Source Han Sans C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14D" w:rsidRDefault="003B714D" w:rsidP="00BF4044">
      <w:pPr>
        <w:spacing w:after="0" w:line="240" w:lineRule="auto"/>
      </w:pPr>
      <w:r>
        <w:separator/>
      </w:r>
    </w:p>
  </w:footnote>
  <w:footnote w:type="continuationSeparator" w:id="0">
    <w:p w:rsidR="003B714D" w:rsidRDefault="003B714D" w:rsidP="00BF4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377F"/>
    <w:multiLevelType w:val="multilevel"/>
    <w:tmpl w:val="907A29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4830CA2"/>
    <w:multiLevelType w:val="multilevel"/>
    <w:tmpl w:val="AAB21D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714"/>
    <w:rsid w:val="003B714D"/>
    <w:rsid w:val="003D70BC"/>
    <w:rsid w:val="00490897"/>
    <w:rsid w:val="007015FC"/>
    <w:rsid w:val="007D7074"/>
    <w:rsid w:val="00B535CC"/>
    <w:rsid w:val="00BF4044"/>
    <w:rsid w:val="00CC6714"/>
    <w:rsid w:val="00D53539"/>
    <w:rsid w:val="00E55BD2"/>
    <w:rsid w:val="00F76705"/>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56C72F-058F-4EE1-AC03-D9DF5A09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esedilooblakaZnak">
    <w:name w:val="Besedilo oblačka Znak"/>
    <w:basedOn w:val="Privzetapisavaodstavka"/>
    <w:link w:val="Besedilooblaka"/>
    <w:uiPriority w:val="99"/>
    <w:semiHidden/>
    <w:qFormat/>
    <w:rsid w:val="00E1704D"/>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styleId="Naslov">
    <w:name w:val="Title"/>
    <w:basedOn w:val="Navaden"/>
    <w:next w:val="Telobesedila"/>
    <w:qFormat/>
    <w:pPr>
      <w:keepNext/>
      <w:spacing w:before="240" w:after="120"/>
    </w:pPr>
    <w:rPr>
      <w:rFonts w:ascii="Liberation Sans" w:eastAsia="Source Han Sans CN" w:hAnsi="Liberation Sans" w:cs="Lohit Devanagari"/>
      <w:sz w:val="28"/>
      <w:szCs w:val="28"/>
    </w:rPr>
  </w:style>
  <w:style w:type="paragraph" w:styleId="Telobesedila">
    <w:name w:val="Body Text"/>
    <w:basedOn w:val="Navaden"/>
    <w:pPr>
      <w:spacing w:after="140" w:line="276" w:lineRule="auto"/>
    </w:pPr>
  </w:style>
  <w:style w:type="paragraph" w:styleId="Seznam">
    <w:name w:val="List"/>
    <w:basedOn w:val="Telobesedila"/>
    <w:rPr>
      <w:rFonts w:cs="Lohit Devanagari"/>
    </w:rPr>
  </w:style>
  <w:style w:type="paragraph" w:styleId="Napis">
    <w:name w:val="caption"/>
    <w:basedOn w:val="Navaden"/>
    <w:qFormat/>
    <w:pPr>
      <w:suppressLineNumbers/>
      <w:spacing w:before="120" w:after="120"/>
    </w:pPr>
    <w:rPr>
      <w:rFonts w:cs="Lohit Devanagari"/>
      <w:i/>
      <w:iCs/>
      <w:sz w:val="24"/>
      <w:szCs w:val="24"/>
    </w:rPr>
  </w:style>
  <w:style w:type="paragraph" w:customStyle="1" w:styleId="Kazalo">
    <w:name w:val="Kazalo"/>
    <w:basedOn w:val="Navaden"/>
    <w:qFormat/>
    <w:pPr>
      <w:suppressLineNumbers/>
    </w:pPr>
    <w:rPr>
      <w:rFonts w:cs="Lohit Devanagari"/>
    </w:rPr>
  </w:style>
  <w:style w:type="paragraph" w:styleId="Odstavekseznama">
    <w:name w:val="List Paragraph"/>
    <w:basedOn w:val="Navaden"/>
    <w:uiPriority w:val="34"/>
    <w:qFormat/>
    <w:rsid w:val="00FB275E"/>
    <w:pPr>
      <w:ind w:left="720"/>
      <w:contextualSpacing/>
    </w:pPr>
  </w:style>
  <w:style w:type="paragraph" w:styleId="Besedilooblaka">
    <w:name w:val="Balloon Text"/>
    <w:basedOn w:val="Navaden"/>
    <w:link w:val="BesedilooblakaZnak"/>
    <w:uiPriority w:val="99"/>
    <w:semiHidden/>
    <w:unhideWhenUsed/>
    <w:qFormat/>
    <w:rsid w:val="00E1704D"/>
    <w:pPr>
      <w:spacing w:after="0" w:line="240" w:lineRule="auto"/>
    </w:pPr>
    <w:rPr>
      <w:rFonts w:ascii="Segoe UI" w:hAnsi="Segoe UI" w:cs="Segoe UI"/>
      <w:sz w:val="18"/>
      <w:szCs w:val="18"/>
    </w:rPr>
  </w:style>
  <w:style w:type="table" w:styleId="Tabelamrea">
    <w:name w:val="Table Grid"/>
    <w:basedOn w:val="Navadnatabela"/>
    <w:uiPriority w:val="39"/>
    <w:rsid w:val="00B53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F4044"/>
    <w:pPr>
      <w:tabs>
        <w:tab w:val="center" w:pos="4536"/>
        <w:tab w:val="right" w:pos="9072"/>
      </w:tabs>
      <w:spacing w:after="0" w:line="240" w:lineRule="auto"/>
    </w:pPr>
  </w:style>
  <w:style w:type="character" w:customStyle="1" w:styleId="GlavaZnak">
    <w:name w:val="Glava Znak"/>
    <w:basedOn w:val="Privzetapisavaodstavka"/>
    <w:link w:val="Glava"/>
    <w:uiPriority w:val="99"/>
    <w:rsid w:val="00BF4044"/>
  </w:style>
  <w:style w:type="paragraph" w:styleId="Noga">
    <w:name w:val="footer"/>
    <w:basedOn w:val="Navaden"/>
    <w:link w:val="NogaZnak"/>
    <w:uiPriority w:val="99"/>
    <w:unhideWhenUsed/>
    <w:rsid w:val="00BF4044"/>
    <w:pPr>
      <w:tabs>
        <w:tab w:val="center" w:pos="4536"/>
        <w:tab w:val="right" w:pos="9072"/>
      </w:tabs>
      <w:spacing w:after="0" w:line="240" w:lineRule="auto"/>
    </w:pPr>
  </w:style>
  <w:style w:type="character" w:customStyle="1" w:styleId="NogaZnak">
    <w:name w:val="Noga Znak"/>
    <w:basedOn w:val="Privzetapisavaodstavka"/>
    <w:link w:val="Noga"/>
    <w:uiPriority w:val="99"/>
    <w:rsid w:val="00BF4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umama.com/skolsko-dete/razvoj-vaspitanje/1742-ucenje-je-detetova-a-ne-vasa-obaveza.htm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tolovaj.com/vsebina/otroci/otroci-in-prosti-cas" TargetMode="External"/><Relationship Id="rId10" Type="http://schemas.openxmlformats.org/officeDocument/2006/relationships/hyperlink" Target="http://www.rekreacija.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9B1BC5-D912-47CC-8AA3-48EFD214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2825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Caf</dc:creator>
  <dc:description/>
  <cp:lastModifiedBy>Uporabnik</cp:lastModifiedBy>
  <cp:revision>2</cp:revision>
  <cp:lastPrinted>2020-03-16T10:50:00Z</cp:lastPrinted>
  <dcterms:created xsi:type="dcterms:W3CDTF">2020-03-17T16:14:00Z</dcterms:created>
  <dcterms:modified xsi:type="dcterms:W3CDTF">2020-03-17T16:14:00Z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